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3C" w:rsidRPr="00F65BF5" w:rsidRDefault="009D163C" w:rsidP="009D163C">
      <w:pPr>
        <w:jc w:val="center"/>
        <w:rPr>
          <w:b/>
          <w:bCs/>
          <w:i/>
          <w:sz w:val="28"/>
          <w:szCs w:val="28"/>
        </w:rPr>
      </w:pPr>
      <w:r w:rsidRPr="00F65BF5">
        <w:rPr>
          <w:b/>
          <w:bCs/>
          <w:i/>
          <w:sz w:val="28"/>
          <w:szCs w:val="28"/>
        </w:rPr>
        <w:t>Деятельность педагогического коллектива</w:t>
      </w:r>
    </w:p>
    <w:p w:rsidR="009D163C" w:rsidRPr="00F65BF5" w:rsidRDefault="009D163C" w:rsidP="009D163C">
      <w:pPr>
        <w:jc w:val="center"/>
        <w:rPr>
          <w:b/>
          <w:bCs/>
          <w:i/>
          <w:sz w:val="28"/>
          <w:szCs w:val="28"/>
        </w:rPr>
      </w:pPr>
      <w:r w:rsidRPr="00F65BF5">
        <w:rPr>
          <w:b/>
          <w:bCs/>
          <w:i/>
          <w:sz w:val="28"/>
          <w:szCs w:val="28"/>
        </w:rPr>
        <w:t xml:space="preserve"> дошкольного образовательного учреждения</w:t>
      </w:r>
    </w:p>
    <w:p w:rsidR="009D163C" w:rsidRPr="00F65BF5" w:rsidRDefault="009D163C" w:rsidP="009D163C">
      <w:pPr>
        <w:jc w:val="center"/>
        <w:rPr>
          <w:b/>
          <w:bCs/>
          <w:i/>
          <w:sz w:val="28"/>
          <w:szCs w:val="28"/>
        </w:rPr>
      </w:pPr>
      <w:r w:rsidRPr="00F65BF5">
        <w:rPr>
          <w:b/>
          <w:bCs/>
          <w:i/>
          <w:sz w:val="28"/>
          <w:szCs w:val="28"/>
        </w:rPr>
        <w:t xml:space="preserve"> для детей с нарушениями в развитии речи </w:t>
      </w:r>
    </w:p>
    <w:p w:rsidR="009D163C" w:rsidRPr="00F65BF5" w:rsidRDefault="009D163C" w:rsidP="009D163C">
      <w:pPr>
        <w:jc w:val="center"/>
        <w:rPr>
          <w:b/>
          <w:bCs/>
          <w:i/>
          <w:sz w:val="28"/>
          <w:szCs w:val="28"/>
        </w:rPr>
      </w:pPr>
      <w:r w:rsidRPr="00F65BF5">
        <w:rPr>
          <w:b/>
          <w:bCs/>
          <w:i/>
          <w:sz w:val="28"/>
          <w:szCs w:val="28"/>
        </w:rPr>
        <w:t>по организации работы с родителями.</w:t>
      </w:r>
    </w:p>
    <w:p w:rsidR="009D163C" w:rsidRPr="00F65BF5" w:rsidRDefault="009D163C" w:rsidP="009D163C">
      <w:pPr>
        <w:jc w:val="both"/>
        <w:rPr>
          <w:b/>
          <w:bCs/>
          <w:i/>
          <w:sz w:val="28"/>
          <w:szCs w:val="28"/>
        </w:rPr>
      </w:pP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Долгие годы наше государство принимало на себя всю полноту ответственности за воспитание, обучение и развитие детей. Участие родителей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-образовательном процессе дошкольного учреждения в соответствии с этой законодательно закреплённой тенденцией было ограниченным.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настоящее время картина кардинально изменилась.  Приоритетная роль семьи в формировании личности ребёнка  отчётливо обозначена в законодательных документах международного и отечественного уровня: в Конвенции о правах ребёнка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ст.18, ч.1 ), Конституции РФ ( ст.38, ч.2), Законе «Об образовании» ( ст.18, ч.1), Семейном кодексе РФ ( ст.63, ч.1).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документах закрепляется первоочередное право родителей на воспитание и всестороннее развитие детей, обозначена роль других социальных институтов, которые призваны помочь, поддержать, направить, дополнить воспитательную деятельность семьи. 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потенциальные возможности семьи, её жизнедеятельность, ценностные ориентации и социальные установки, отношение к образованию и воспитанию претерпевают сегодня серьёзные трансформации. Педагоги и психологи, изучающие современную семью, отмечают снижение её воспитательного потенциала, изменение её роли в процессе первичной социализации детей (И.В. Бестужев-Лада, И.В. Добряков, Г.Г. </w:t>
      </w:r>
      <w:proofErr w:type="spellStart"/>
      <w:r>
        <w:rPr>
          <w:sz w:val="28"/>
          <w:szCs w:val="28"/>
        </w:rPr>
        <w:t>Лидерс</w:t>
      </w:r>
      <w:proofErr w:type="spellEnd"/>
      <w:r>
        <w:rPr>
          <w:sz w:val="28"/>
          <w:szCs w:val="28"/>
        </w:rPr>
        <w:t xml:space="preserve">, Г.Г. Кравцов, Р.В.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, И.А. Хоменко и др.). 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Современная семья переживает кризис: обесценивание таких выверенных веками понятий, как брак, семья; падение ценности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 xml:space="preserve"> по сравнению с другими сферами деятельности; уменьшение количества заключаемых браков и всплеск внебрачной рождаемости; преобладание </w:t>
      </w:r>
      <w:proofErr w:type="spellStart"/>
      <w:r>
        <w:rPr>
          <w:sz w:val="28"/>
          <w:szCs w:val="28"/>
        </w:rPr>
        <w:t>малодетных</w:t>
      </w:r>
      <w:proofErr w:type="spellEnd"/>
      <w:r>
        <w:rPr>
          <w:sz w:val="28"/>
          <w:szCs w:val="28"/>
        </w:rPr>
        <w:t xml:space="preserve"> семей; распространение альтернативных семей (материнская семья, гомосексуальная, семья с раздельным проживанием супругов и т.д.). Всё это привело к падению социального престижа семьи. В результате отмечаются многочисленные проблемы детства: большой процент детей с отклонениями в развитии, нарушения в области формирования нравственной сферы подрастающего поколения.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семья нуждается в разнообразных знаниях: медицинских, сексологических, психологических, юридических, экономических.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последние годы активно декларируется необходимость тесного сотрудничества общественного образования с семьёй, психолого-педагогического просвещения родителей. Такое внимание к проблеме </w:t>
      </w:r>
      <w:proofErr w:type="gramStart"/>
      <w:r>
        <w:rPr>
          <w:sz w:val="28"/>
          <w:szCs w:val="28"/>
        </w:rPr>
        <w:t>объясняется</w:t>
      </w:r>
      <w:proofErr w:type="gramEnd"/>
      <w:r>
        <w:rPr>
          <w:sz w:val="28"/>
          <w:szCs w:val="28"/>
        </w:rPr>
        <w:t xml:space="preserve"> прежде всего социально-экономическими преобразованиями в России, которые не могли не коснуться системы образования.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происходящие сегодня в сфере дошкольного образования, </w:t>
      </w:r>
      <w:proofErr w:type="gramStart"/>
      <w:r>
        <w:rPr>
          <w:sz w:val="28"/>
          <w:szCs w:val="28"/>
        </w:rPr>
        <w:t>направлены</w:t>
      </w:r>
      <w:proofErr w:type="gramEnd"/>
      <w:r>
        <w:rPr>
          <w:sz w:val="28"/>
          <w:szCs w:val="28"/>
        </w:rPr>
        <w:t xml:space="preserve"> прежде всего на улучшение его качества. Оно, в свою очередь, во многом зависит от согласованности действий семьи и дошкольных учреждений.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 осознанное включение родителей в единый, совместный с педагогами процесс воспитания ребёнка позволяет значительно повысить его эффективность.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 отечественной педагогике определены разнообразные формы,  методы и задачи работы дошкольных учреждений с семьёй (Р.Л. Голубева, 1988; Ф.А. Сохин, О.С. Ушакова, 1979; А.И. Максаков, 1978, 1988; Г.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Т.Маркова</w:t>
      </w:r>
      <w:proofErr w:type="spellEnd"/>
      <w:r>
        <w:rPr>
          <w:sz w:val="28"/>
          <w:szCs w:val="28"/>
        </w:rPr>
        <w:t xml:space="preserve">, 1979). 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данном </w:t>
      </w:r>
      <w:proofErr w:type="gramStart"/>
      <w:r>
        <w:rPr>
          <w:sz w:val="28"/>
          <w:szCs w:val="28"/>
        </w:rPr>
        <w:t>этапе</w:t>
      </w:r>
      <w:proofErr w:type="gramEnd"/>
      <w:r>
        <w:rPr>
          <w:sz w:val="28"/>
          <w:szCs w:val="28"/>
        </w:rPr>
        <w:t xml:space="preserve"> очевидно, что положительный результат может быть достигнут только при рассмотрении семьи и детского сада в рамках </w:t>
      </w:r>
      <w:r>
        <w:rPr>
          <w:b/>
          <w:bCs/>
          <w:i/>
          <w:iCs/>
          <w:sz w:val="28"/>
          <w:szCs w:val="28"/>
        </w:rPr>
        <w:t xml:space="preserve">единого образовательного пространства, </w:t>
      </w:r>
      <w:r>
        <w:rPr>
          <w:sz w:val="28"/>
          <w:szCs w:val="28"/>
        </w:rPr>
        <w:t xml:space="preserve">подразумевающего взаимодействие, сотрудничество между педагогами ДОУ и родителями на всём протяжении дошкольного детства ребёнка. Создание единого пространства развития ребёнка невозможно, если педагоги и родители будут оставаться в неведении относительно планов и намерений друг друга. Важнейшим признаком  единого образовательного пространства и одновременно условием его создания служат определение и принятие участниками педагогического процесса общих целей и задач воспитания дошкольников, которые формируются в единой программе воспитания, обучения и развития детей.     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Образовательная, коррекционная и развивающая деятельность в едином образовательном пространстве с родителями воспитанников особенно важна и актуальна для педагогов, работающих с детьми, имеющими отклонения в развитии речи.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нарушениями речевого развития, поступая в детский сад, с большим трудом и в более длительный срок адаптируются к новым условиям. Для обеспечения благоприятной степени адаптации детей в ДОУ создаётся система традиционных и нетрадиционных стратегий взаимодействия всех участников процесса: учителей-логопедов, воспитателей, педагога-психолога, родителей. Особое место в этой системе занимает работа по включению семьи в процесс сопровождения речевого развития детей. Она приносит более эффективный результат в коррекционной работе, так как родители имеют возможность ежедневно закреплять знания и умения своего малыша, а специалист грамотно и последовательно руководит процессом передачи этих знаний и умений. 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сегодняшний день в педагогической теории и практике коррекционно-ориентированного воспитания  детей с нарушениями в развитии речи существует явное противоречие между особыми образовательными потребностями детей и неподготовленностью родителей  к их удовлетворению. К </w:t>
      </w:r>
      <w:proofErr w:type="gramStart"/>
      <w:r>
        <w:rPr>
          <w:sz w:val="28"/>
          <w:szCs w:val="28"/>
        </w:rPr>
        <w:t>сожалению</w:t>
      </w:r>
      <w:proofErr w:type="gramEnd"/>
      <w:r>
        <w:rPr>
          <w:sz w:val="28"/>
          <w:szCs w:val="28"/>
        </w:rPr>
        <w:t xml:space="preserve"> многие педагоги ДОУ не готовы к совместной работе с родителями в новых образовательных условиях, с трудом  «приподнимают завесу тайны со своей профессиональной деятельности», не способны к открытому конструктивному диалогу. Всё это препятствует повышению эффективности процессов коррекции, адаптации и реабилитации детей дошкольного возраста с нарушениями в развитии речи. </w:t>
      </w:r>
    </w:p>
    <w:p w:rsidR="009D163C" w:rsidRDefault="009D163C" w:rsidP="009D163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Началу деятельности педагога в дошкольном образовательном учреждении предшествует получение общего и профессионального образования.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даже если такое образование было качественным, он должен и дальше совершенствовать свою профессиональную компетентность в системе дополнительного профессионального образования, самообразования.</w:t>
      </w:r>
    </w:p>
    <w:p w:rsidR="009D163C" w:rsidRDefault="009D163C" w:rsidP="009D163C">
      <w:pPr>
        <w:jc w:val="both"/>
        <w:rPr>
          <w:sz w:val="28"/>
          <w:szCs w:val="28"/>
        </w:rPr>
      </w:pPr>
    </w:p>
    <w:p w:rsidR="009D163C" w:rsidRDefault="009D163C" w:rsidP="009D163C">
      <w:pPr>
        <w:jc w:val="center"/>
        <w:rPr>
          <w:b/>
          <w:i/>
          <w:sz w:val="28"/>
          <w:szCs w:val="28"/>
        </w:rPr>
      </w:pPr>
    </w:p>
    <w:p w:rsidR="009D163C" w:rsidRDefault="009D163C" w:rsidP="009D163C">
      <w:pPr>
        <w:jc w:val="center"/>
        <w:rPr>
          <w:b/>
          <w:i/>
          <w:sz w:val="28"/>
          <w:szCs w:val="28"/>
        </w:rPr>
      </w:pPr>
    </w:p>
    <w:p w:rsidR="009D163C" w:rsidRDefault="009D163C" w:rsidP="009D163C">
      <w:pPr>
        <w:jc w:val="center"/>
        <w:rPr>
          <w:b/>
          <w:i/>
          <w:sz w:val="28"/>
          <w:szCs w:val="28"/>
        </w:rPr>
      </w:pPr>
    </w:p>
    <w:p w:rsidR="009D163C" w:rsidRDefault="009D163C" w:rsidP="009D163C">
      <w:pPr>
        <w:jc w:val="center"/>
        <w:rPr>
          <w:b/>
          <w:i/>
          <w:sz w:val="28"/>
          <w:szCs w:val="28"/>
        </w:rPr>
      </w:pPr>
    </w:p>
    <w:p w:rsidR="009D163C" w:rsidRDefault="009D163C" w:rsidP="009D163C">
      <w:pPr>
        <w:jc w:val="center"/>
        <w:rPr>
          <w:b/>
          <w:i/>
          <w:sz w:val="28"/>
          <w:szCs w:val="28"/>
        </w:rPr>
      </w:pPr>
    </w:p>
    <w:p w:rsidR="009D163C" w:rsidRDefault="009D163C" w:rsidP="009D16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Обучение кадров</w:t>
      </w:r>
    </w:p>
    <w:p w:rsidR="009D163C" w:rsidRDefault="009D163C" w:rsidP="009D163C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008" w:type="dxa"/>
        <w:jc w:val="center"/>
        <w:tblLook w:val="01E0" w:firstRow="1" w:lastRow="1" w:firstColumn="1" w:lastColumn="1" w:noHBand="0" w:noVBand="0"/>
      </w:tblPr>
      <w:tblGrid>
        <w:gridCol w:w="4608"/>
        <w:gridCol w:w="5400"/>
      </w:tblGrid>
      <w:tr w:rsidR="009D163C" w:rsidTr="00C75C48">
        <w:trPr>
          <w:jc w:val="center"/>
        </w:trPr>
        <w:tc>
          <w:tcPr>
            <w:tcW w:w="4608" w:type="dxa"/>
          </w:tcPr>
          <w:p w:rsidR="009D163C" w:rsidRPr="00151128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5400" w:type="dxa"/>
          </w:tcPr>
          <w:p w:rsidR="009D163C" w:rsidRPr="00151128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Реализация</w:t>
            </w:r>
          </w:p>
        </w:tc>
      </w:tr>
      <w:tr w:rsidR="009D163C" w:rsidTr="00C75C48">
        <w:trPr>
          <w:jc w:val="center"/>
        </w:trPr>
        <w:tc>
          <w:tcPr>
            <w:tcW w:w="4608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методическое объединение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семинары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творческие группы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самообразование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консультации</w:t>
            </w:r>
          </w:p>
        </w:tc>
        <w:tc>
          <w:tcPr>
            <w:tcW w:w="540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обмен педагогическим опытом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аттестация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педагогических достижений</w:t>
            </w:r>
          </w:p>
        </w:tc>
      </w:tr>
    </w:tbl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     Технология взаимодействия всех воспитывающих ребёнка взрослых имеет циклический характер. Её центральный момент – </w:t>
      </w:r>
      <w:r>
        <w:rPr>
          <w:b/>
          <w:i/>
          <w:sz w:val="28"/>
          <w:szCs w:val="28"/>
        </w:rPr>
        <w:t xml:space="preserve">планирование </w:t>
      </w:r>
      <w:r>
        <w:rPr>
          <w:sz w:val="28"/>
          <w:szCs w:val="28"/>
        </w:rPr>
        <w:t xml:space="preserve"> работы педагогов с родителями.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В процессе коррекционной работы с </w:t>
      </w:r>
      <w:proofErr w:type="gramStart"/>
      <w:r>
        <w:rPr>
          <w:sz w:val="28"/>
          <w:szCs w:val="28"/>
        </w:rPr>
        <w:t>детьми, имеющими нарушения в развитии речи родителям принадлежит</w:t>
      </w:r>
      <w:proofErr w:type="gramEnd"/>
      <w:r>
        <w:rPr>
          <w:sz w:val="28"/>
          <w:szCs w:val="28"/>
        </w:rPr>
        <w:t xml:space="preserve"> особая роль.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Целенаправленная, систематически спланированная, комплексная работа педагога, осознанное и заинтересованное включение в этот процесс родителей – важнейший аспект повышения результативности обучения.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Для оптимизации взаимодействия ДОУ с семьёй ребёнка, имеющего нарушения речи, необходимо определить содержание, этапы, направления, формы и методы данной работы.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 Содержание работы с родителями зависит от ряда факторов: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структура семьи,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образовательно-культурный уровень семьи,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психологический климат семьи,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возраст ребёнка и этапы его развития,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формы имеющегося у ребёнка речевого нарушения,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типа семейного воспитания,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отношения семьи к имеющимся у ребёнка проблемам,</w:t>
      </w:r>
    </w:p>
    <w:p w:rsidR="009D163C" w:rsidRPr="00D55790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уровня родительской мотивации в отношении сотрудничества с педагогами и специалистами ДОУ.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     Интерактивная сторона общения педагогов с родителями предполагает возникновение между ними контакта, установление доверительных отношений, которые станут основой совместных дел (сотрудничества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воспитывающих взрослых, налаживания взаимодействия между ними.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Установление контактного взаимодействия педагога с родителями можно разделить на следующие этапы: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подготовительно-организационный,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основной,</w:t>
      </w:r>
    </w:p>
    <w:p w:rsidR="009D163C" w:rsidRPr="0074615B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итоговый.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 xml:space="preserve"> первом этапе </w:t>
      </w:r>
      <w:r>
        <w:rPr>
          <w:sz w:val="28"/>
          <w:szCs w:val="28"/>
        </w:rPr>
        <w:t>педагоги и специалисты ДОУ: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изучают особенности семьи и семейного воспитания,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определяют уровень родительской мотивации в отношении сотрудничества со специалистами ДОУ,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выявляют потенциальных партнёров ДОУ среди членов семьи для коррекционно-развивающей работы и создают на этом этапе систему взаимодействия с семьёй,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знакомят родителей с особенностями функционирования ДОУ и организацией коррекционно-воспитательной работы в нём,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* разрабатывают и начинают реализовывать совместно с семьёй индивидуальную программу помощи ребёнку.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 xml:space="preserve">основном этапе </w:t>
      </w:r>
      <w:r>
        <w:rPr>
          <w:sz w:val="28"/>
          <w:szCs w:val="28"/>
        </w:rPr>
        <w:t>реализуется система работы с родителями в процессе медико-психолого-педагогического воздействия на ребёнка с нарушениями в развитии речи как на территории ДОУ, так и вне её.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       В процессе взаимодействия с семьями довольно часто выявляется, как мало родители уделяют должного внимания преодолению речевого нарушения у ребёнка: не замечают недостатков его речи, не придают им серьёзного значения, полагая, что с возрастом «всё выправится само собой». А ведь время, благоприятное для коррекции, проходит быстро, задержка же в развитии речи потребует в дальнейшем </w:t>
      </w:r>
      <w:proofErr w:type="gramStart"/>
      <w:r>
        <w:rPr>
          <w:sz w:val="28"/>
          <w:szCs w:val="28"/>
        </w:rPr>
        <w:t>значительно больших</w:t>
      </w:r>
      <w:proofErr w:type="gramEnd"/>
      <w:r>
        <w:rPr>
          <w:sz w:val="28"/>
          <w:szCs w:val="28"/>
        </w:rPr>
        <w:t xml:space="preserve"> усилий и более длительного срока, чтобы наверстать упущенное.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   В работе нашего учреждения используется много различных форм и методов взаимодействия с семьями воспитанников, ориентированных на специфику коррекционной работы с детьми, имеющими различные нарушения в развитии речи: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«Дни открытых дверей» - проводятся 2 - 3 раза в год для ознакомления родителей с организацией коррекционно-воспитательной работы с детьми в ДОУ, особенностями работы с детьми разными специалистами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- родительские собрания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общие, групповые ),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лектории,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групповые дискуссии,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конференции,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тематические консультации,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«Библиотечки для родителей» - создаются в каждой возрастной группе для сбора популярной педагогической  и психологической литературы, помогающей родителям повысить уровень знаний по вопросам детской педагогики и логопедии, а также детских художественных книг, которые можно взять домой и прочитать детям,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«Игротека» - функционирует в каждой возрастной группе по принципу библиотеки и даёт возможность сориентировать родителей в выборе игр и дидактических пособий для занятий с ребёнком дома,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круглый стол,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совместные досуги,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открытые занятия с детьми в присутствии родителей, помогающие  формированию более правильного и содержательного взаимодействия с ребёнком дома,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посещение семьи,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оформление родительских уголков,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работа с родительским активом,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родительский клуб «</w:t>
      </w:r>
      <w:proofErr w:type="spellStart"/>
      <w:r>
        <w:rPr>
          <w:sz w:val="28"/>
          <w:szCs w:val="28"/>
        </w:rPr>
        <w:t>Речевичок</w:t>
      </w:r>
      <w:proofErr w:type="spellEnd"/>
      <w:r>
        <w:rPr>
          <w:sz w:val="28"/>
          <w:szCs w:val="28"/>
        </w:rPr>
        <w:t>»,  работающий под руководством психолога с привлечением учителей-логопедов и дефектолога (помогает родителям выработать определённую позитивную модель поведения в семье по отношению к ребёнку с нарушением речевого развития),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Видиотека</w:t>
      </w:r>
      <w:proofErr w:type="spellEnd"/>
      <w:r>
        <w:rPr>
          <w:sz w:val="28"/>
          <w:szCs w:val="28"/>
        </w:rPr>
        <w:t>» - содержит видеозаписи занятий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Родители могут посмотреть </w:t>
      </w:r>
      <w:proofErr w:type="spellStart"/>
      <w:r>
        <w:rPr>
          <w:sz w:val="28"/>
          <w:szCs w:val="28"/>
        </w:rPr>
        <w:t>видиозаписи</w:t>
      </w:r>
      <w:proofErr w:type="spellEnd"/>
      <w:r>
        <w:rPr>
          <w:sz w:val="28"/>
          <w:szCs w:val="28"/>
        </w:rPr>
        <w:t xml:space="preserve"> самостоятельно, задав вопросы специалистам, либо занятие просматривается сразу с комментариями специалиста,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- организация семейного театра в ДОУ.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При всём разнообразии форм проведения работы с родителями главными остаются следующие принципы:</w:t>
      </w:r>
    </w:p>
    <w:p w:rsidR="009D163C" w:rsidRDefault="009D163C" w:rsidP="009D163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систематичность проведения работы,</w:t>
      </w:r>
    </w:p>
    <w:p w:rsidR="009D163C" w:rsidRDefault="009D163C" w:rsidP="009D163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целевое её планирование,</w:t>
      </w:r>
    </w:p>
    <w:p w:rsidR="009D163C" w:rsidRDefault="009D163C" w:rsidP="009D163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ориентированность на конечную цель,</w:t>
      </w:r>
    </w:p>
    <w:p w:rsidR="009D163C" w:rsidRDefault="009D163C" w:rsidP="009D163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учет родительских социально-психологических установок и их коррекция в ходе взаимодействия, а так же учёт особенностей функционирования и знание типологии данной семьи.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     Содержание </w:t>
      </w:r>
      <w:r>
        <w:rPr>
          <w:b/>
          <w:i/>
          <w:sz w:val="28"/>
          <w:szCs w:val="28"/>
        </w:rPr>
        <w:t xml:space="preserve">итогового </w:t>
      </w:r>
      <w:r>
        <w:rPr>
          <w:sz w:val="28"/>
          <w:szCs w:val="28"/>
        </w:rPr>
        <w:t>этапа зависит от того, останется ли ребёнок в ДОУ, переходя в другую возрастную группу, или покинет его.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 xml:space="preserve"> При продолжении обучения в ДОУ целесообразно проанализировать проделанную работу, оценить её эффективность, внести корректировки и спланировать будущую деятельность.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В этот период проводится диагностика детско-родительских отношений, выясняются изменившиеся условия воспитания в семье и его стиль, оценивается уровень психолого-педагогической компетенции родителей, их вклад в реализацию индивидуального образовательного маршрута ребёнка. Это позволяет определить перспективы совершенствования семейного воспитания, а дошкольному учреждению провести комплексную оценку результативности своей работы с семьёй и вклада каждого специалиста в неё.</w:t>
      </w:r>
    </w:p>
    <w:p w:rsidR="009D163C" w:rsidRDefault="009D163C" w:rsidP="009D163C">
      <w:pPr>
        <w:rPr>
          <w:sz w:val="28"/>
          <w:szCs w:val="28"/>
        </w:rPr>
      </w:pPr>
      <w:r>
        <w:rPr>
          <w:sz w:val="28"/>
          <w:szCs w:val="28"/>
        </w:rPr>
        <w:t>Если ребёнок покидает ДОУ, педагоги и семья должны по возможности чётко представлять его дальнейший образовательный маршрут. Это поможет заранее подготовить семью к меняющимся образовательным условиям и сделать процесс перехода из одного образовательного учреждения в другое менее психотравмирующим, сохранить преемственность в воспитании ребёнка между ДОУ, другим образовательным учреждением и семьёй.</w:t>
      </w:r>
    </w:p>
    <w:p w:rsidR="009D163C" w:rsidRDefault="009D163C" w:rsidP="009D163C">
      <w:pPr>
        <w:rPr>
          <w:sz w:val="28"/>
          <w:szCs w:val="28"/>
        </w:rPr>
      </w:pPr>
    </w:p>
    <w:p w:rsidR="009D163C" w:rsidRDefault="009D163C" w:rsidP="009D1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взаимодействия ДОУ и семьи</w:t>
      </w:r>
    </w:p>
    <w:p w:rsidR="009D163C" w:rsidRDefault="009D163C" w:rsidP="009D1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логопедической работе на учебный год</w:t>
      </w:r>
    </w:p>
    <w:p w:rsidR="009D163C" w:rsidRDefault="009D163C" w:rsidP="009D163C">
      <w:pPr>
        <w:jc w:val="center"/>
        <w:rPr>
          <w:b/>
          <w:sz w:val="28"/>
          <w:szCs w:val="28"/>
        </w:rPr>
      </w:pPr>
    </w:p>
    <w:tbl>
      <w:tblPr>
        <w:tblStyle w:val="a3"/>
        <w:tblW w:w="11157" w:type="dxa"/>
        <w:tblInd w:w="-34" w:type="dxa"/>
        <w:tblLook w:val="01E0" w:firstRow="1" w:lastRow="1" w:firstColumn="1" w:lastColumn="1" w:noHBand="0" w:noVBand="0"/>
      </w:tblPr>
      <w:tblGrid>
        <w:gridCol w:w="3240"/>
        <w:gridCol w:w="3990"/>
        <w:gridCol w:w="2307"/>
        <w:gridCol w:w="1620"/>
      </w:tblGrid>
      <w:tr w:rsidR="009D163C" w:rsidTr="00C75C48">
        <w:tc>
          <w:tcPr>
            <w:tcW w:w="3240" w:type="dxa"/>
          </w:tcPr>
          <w:p w:rsidR="009D163C" w:rsidRPr="002E195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Тематика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Формы</w:t>
            </w:r>
          </w:p>
          <w:p w:rsidR="009D163C" w:rsidRPr="002E195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Участники и</w:t>
            </w:r>
          </w:p>
          <w:p w:rsidR="009D163C" w:rsidRPr="002E195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20" w:type="dxa"/>
          </w:tcPr>
          <w:p w:rsidR="009D163C" w:rsidRPr="002E195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группой, речевой средой возрастной группы,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показ игры-занятия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Родительская </w:t>
            </w:r>
            <w:proofErr w:type="spellStart"/>
            <w:r>
              <w:rPr>
                <w:sz w:val="28"/>
                <w:szCs w:val="28"/>
              </w:rPr>
              <w:t>гостинная</w:t>
            </w:r>
            <w:proofErr w:type="spellEnd"/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«Что такое речь?»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результатам логопедического обследования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«Ваш ребёнок познаёт мир речи»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и подгрупповые беседы и консультации с родителями о необходимости: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выполнения артикуляционной гимнастики,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развития мелкой моторики,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автоматизации поставленных звуков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Родительская </w:t>
            </w:r>
            <w:proofErr w:type="spellStart"/>
            <w:r>
              <w:rPr>
                <w:sz w:val="28"/>
                <w:szCs w:val="28"/>
              </w:rPr>
              <w:t>гостинная</w:t>
            </w:r>
            <w:proofErr w:type="spellEnd"/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«Артикуляционная гимнастика» - залог правильного звукопроизношения»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практикумы по правильному проведению комплексов артикуляционной гимнастики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Издательская деятельность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брошюры  «Артикуляционная зарядка для Весёлого язычка» и распространение её среди родителей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«Артикуляционная гимнастика как основа правильного произношения»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«Игры и игрушки для развития речи»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Семинары-практикумы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«Учите ребёнка говорить правильно»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по автоматизации поставленных звуков в домашних условиях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для родителей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 Особенности речи дошкольников старшего возраста»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«Первые успехи вашего ребёнка»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для родителей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«Развитие речи ребёнка в повседневной жизни»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развивающих игр, сделанных руками родителей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«Поле чудес»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Ребёнок-логопед-родитель. Игры, занятия для развития артикуляционного аппарата, речи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Учитель-логопед,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ребёнок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«Влияние движения пальцев на развитие речи»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пальчики играют»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«Ток-шоу»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«Как говорит ваш ребёнок»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«Формирование правильной воздушной струи»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«Учимся правильно дышать»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 Необходимость автоматизации поставленных звуков в условиях семьи»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«Пополнение словарного запаса с помощью игр»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«Звуки, буквы, слова»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«Играйте с ребёнком в слова»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Издательская деятельность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журнала «</w:t>
            </w:r>
            <w:proofErr w:type="spellStart"/>
            <w:r>
              <w:rPr>
                <w:sz w:val="28"/>
                <w:szCs w:val="28"/>
              </w:rPr>
              <w:t>Звукоречик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«Вот и стали мы взрослее, говорим мы правильно»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для родителей о состоянии речи детей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D163C" w:rsidTr="00C75C48">
        <w:tc>
          <w:tcPr>
            <w:tcW w:w="324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</w:p>
        </w:tc>
        <w:tc>
          <w:tcPr>
            <w:tcW w:w="399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правильной речи</w:t>
            </w:r>
          </w:p>
        </w:tc>
        <w:tc>
          <w:tcPr>
            <w:tcW w:w="2307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родители, дети</w:t>
            </w:r>
          </w:p>
        </w:tc>
        <w:tc>
          <w:tcPr>
            <w:tcW w:w="1620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9D163C" w:rsidRDefault="009D163C" w:rsidP="009D163C">
      <w:pPr>
        <w:jc w:val="center"/>
        <w:rPr>
          <w:b/>
          <w:sz w:val="32"/>
          <w:szCs w:val="32"/>
        </w:rPr>
      </w:pPr>
    </w:p>
    <w:p w:rsidR="009D163C" w:rsidRDefault="009D163C" w:rsidP="009D163C">
      <w:pPr>
        <w:jc w:val="center"/>
        <w:rPr>
          <w:b/>
          <w:sz w:val="32"/>
          <w:szCs w:val="32"/>
        </w:rPr>
      </w:pPr>
    </w:p>
    <w:p w:rsidR="009D163C" w:rsidRDefault="009D163C" w:rsidP="009D163C">
      <w:pPr>
        <w:jc w:val="center"/>
        <w:rPr>
          <w:b/>
          <w:sz w:val="32"/>
          <w:szCs w:val="32"/>
        </w:rPr>
      </w:pPr>
    </w:p>
    <w:p w:rsidR="009D163C" w:rsidRDefault="009D163C" w:rsidP="009D163C">
      <w:pPr>
        <w:jc w:val="center"/>
        <w:rPr>
          <w:b/>
          <w:sz w:val="32"/>
          <w:szCs w:val="32"/>
        </w:rPr>
      </w:pPr>
    </w:p>
    <w:p w:rsidR="009D163C" w:rsidRDefault="009D163C" w:rsidP="009D163C">
      <w:pPr>
        <w:rPr>
          <w:b/>
          <w:sz w:val="32"/>
          <w:szCs w:val="32"/>
        </w:rPr>
      </w:pPr>
    </w:p>
    <w:p w:rsidR="009D163C" w:rsidRDefault="009D163C" w:rsidP="009D163C">
      <w:pPr>
        <w:jc w:val="center"/>
        <w:rPr>
          <w:b/>
          <w:sz w:val="32"/>
          <w:szCs w:val="32"/>
        </w:rPr>
      </w:pPr>
    </w:p>
    <w:p w:rsidR="009D163C" w:rsidRPr="006072CC" w:rsidRDefault="009D163C" w:rsidP="009D163C">
      <w:pPr>
        <w:jc w:val="center"/>
        <w:rPr>
          <w:sz w:val="32"/>
          <w:szCs w:val="32"/>
        </w:rPr>
      </w:pPr>
      <w:r w:rsidRPr="006072CC">
        <w:rPr>
          <w:b/>
          <w:sz w:val="32"/>
          <w:szCs w:val="32"/>
        </w:rPr>
        <w:t>План работы</w:t>
      </w:r>
    </w:p>
    <w:p w:rsidR="009D163C" w:rsidRPr="006072CC" w:rsidRDefault="009D163C" w:rsidP="009D163C">
      <w:pPr>
        <w:jc w:val="center"/>
        <w:rPr>
          <w:b/>
          <w:sz w:val="32"/>
          <w:szCs w:val="32"/>
        </w:rPr>
      </w:pPr>
      <w:r w:rsidRPr="006072CC">
        <w:rPr>
          <w:b/>
          <w:sz w:val="32"/>
          <w:szCs w:val="32"/>
        </w:rPr>
        <w:t>родительского клуба «</w:t>
      </w:r>
      <w:proofErr w:type="spellStart"/>
      <w:r w:rsidRPr="006072CC">
        <w:rPr>
          <w:b/>
          <w:sz w:val="32"/>
          <w:szCs w:val="32"/>
        </w:rPr>
        <w:t>Речевичок</w:t>
      </w:r>
      <w:proofErr w:type="spellEnd"/>
      <w:r w:rsidRPr="006072CC">
        <w:rPr>
          <w:b/>
          <w:sz w:val="32"/>
          <w:szCs w:val="32"/>
        </w:rPr>
        <w:t>»</w:t>
      </w:r>
    </w:p>
    <w:p w:rsidR="009D163C" w:rsidRDefault="009D163C" w:rsidP="009D1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(этапы включения родителей в процесс сопровождения речевого развития детей)</w:t>
      </w:r>
    </w:p>
    <w:p w:rsidR="009D163C" w:rsidRDefault="009D163C" w:rsidP="009D163C">
      <w:pPr>
        <w:jc w:val="center"/>
        <w:rPr>
          <w:b/>
          <w:sz w:val="28"/>
          <w:szCs w:val="28"/>
        </w:rPr>
      </w:pPr>
    </w:p>
    <w:tbl>
      <w:tblPr>
        <w:tblStyle w:val="a3"/>
        <w:tblW w:w="1134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3686"/>
        <w:gridCol w:w="1276"/>
        <w:gridCol w:w="1984"/>
      </w:tblGrid>
      <w:tr w:rsidR="009D163C" w:rsidTr="00C75C48">
        <w:tc>
          <w:tcPr>
            <w:tcW w:w="2127" w:type="dxa"/>
          </w:tcPr>
          <w:p w:rsidR="009D163C" w:rsidRPr="00F00A7A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2268" w:type="dxa"/>
          </w:tcPr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Форма</w:t>
            </w:r>
          </w:p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взаимодействия</w:t>
            </w:r>
          </w:p>
          <w:p w:rsidR="009D163C" w:rsidRPr="00F00A7A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9D163C" w:rsidRPr="00F00A7A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Тематика и средства</w:t>
            </w:r>
          </w:p>
        </w:tc>
        <w:tc>
          <w:tcPr>
            <w:tcW w:w="1276" w:type="dxa"/>
          </w:tcPr>
          <w:p w:rsidR="009D163C" w:rsidRPr="00F00A7A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1984" w:type="dxa"/>
          </w:tcPr>
          <w:p w:rsidR="009D163C" w:rsidRPr="00F00A7A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9D163C" w:rsidTr="00C75C48">
        <w:tc>
          <w:tcPr>
            <w:tcW w:w="2127" w:type="dxa"/>
          </w:tcPr>
          <w:p w:rsidR="009D163C" w:rsidRDefault="009D163C" w:rsidP="00C75C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Давайте</w:t>
            </w:r>
          </w:p>
          <w:p w:rsidR="009D163C" w:rsidRDefault="009D163C" w:rsidP="00C75C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познакомимся</w:t>
            </w:r>
          </w:p>
          <w:p w:rsidR="009D163C" w:rsidRDefault="009D163C" w:rsidP="00C7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изучать</w:t>
            </w:r>
          </w:p>
          <w:p w:rsidR="009D163C" w:rsidRDefault="009D163C" w:rsidP="00C7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</w:t>
            </w:r>
          </w:p>
          <w:p w:rsidR="009D163C" w:rsidRPr="00F00A7A" w:rsidRDefault="009D163C" w:rsidP="00C7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ребёнка, уровень компетентности родителей в вопросах его речевого развития</w:t>
            </w:r>
          </w:p>
          <w:p w:rsidR="009D163C" w:rsidRDefault="009D163C" w:rsidP="00C75C48">
            <w:pPr>
              <w:rPr>
                <w:b/>
                <w:i/>
                <w:sz w:val="28"/>
                <w:szCs w:val="28"/>
              </w:rPr>
            </w:pPr>
          </w:p>
          <w:p w:rsidR="009D163C" w:rsidRDefault="009D163C" w:rsidP="00C75C48">
            <w:pPr>
              <w:rPr>
                <w:b/>
                <w:i/>
                <w:sz w:val="28"/>
                <w:szCs w:val="28"/>
              </w:rPr>
            </w:pPr>
          </w:p>
          <w:p w:rsidR="009D163C" w:rsidRDefault="009D163C" w:rsidP="00C75C48">
            <w:pPr>
              <w:rPr>
                <w:b/>
                <w:i/>
                <w:sz w:val="28"/>
                <w:szCs w:val="28"/>
              </w:rPr>
            </w:pPr>
          </w:p>
          <w:p w:rsidR="009D163C" w:rsidRDefault="009D163C" w:rsidP="00C75C48">
            <w:pPr>
              <w:rPr>
                <w:b/>
                <w:i/>
                <w:sz w:val="28"/>
                <w:szCs w:val="28"/>
              </w:rPr>
            </w:pPr>
          </w:p>
          <w:p w:rsidR="009D163C" w:rsidRDefault="009D163C" w:rsidP="00C75C48">
            <w:pPr>
              <w:rPr>
                <w:b/>
                <w:i/>
                <w:sz w:val="28"/>
                <w:szCs w:val="28"/>
              </w:rPr>
            </w:pPr>
          </w:p>
          <w:p w:rsidR="009D163C" w:rsidRDefault="009D163C" w:rsidP="00C75C48">
            <w:pPr>
              <w:rPr>
                <w:b/>
                <w:i/>
                <w:sz w:val="28"/>
                <w:szCs w:val="28"/>
              </w:rPr>
            </w:pPr>
          </w:p>
          <w:p w:rsidR="009D163C" w:rsidRDefault="009D163C" w:rsidP="00C75C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Давайте изучать вместе</w:t>
            </w:r>
          </w:p>
          <w:p w:rsidR="009D163C" w:rsidRDefault="009D163C" w:rsidP="00C7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повышать компетентность родителей в вопросах речевого развития ребёнка; оказывать помощь в овладении практическими способами общения с ребёнком; создавать благоприятную речевую среду</w:t>
            </w: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Давайте играть вместе</w:t>
            </w:r>
          </w:p>
          <w:p w:rsidR="009D163C" w:rsidRPr="00FF1114" w:rsidRDefault="009D163C" w:rsidP="00C7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помогать в реализации потребности ребёнка в общении, овладении языковыми средствами</w:t>
            </w:r>
          </w:p>
        </w:tc>
        <w:tc>
          <w:tcPr>
            <w:tcW w:w="2268" w:type="dxa"/>
          </w:tcPr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Родительский клуб</w:t>
            </w:r>
          </w:p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Речевичок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Очные и заочные формы проведения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Школа для родителей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и заочная форма проведения занятий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Мамина школа</w:t>
            </w:r>
          </w:p>
          <w:p w:rsidR="009D163C" w:rsidRPr="00FF1114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форма проведения</w:t>
            </w:r>
          </w:p>
        </w:tc>
        <w:tc>
          <w:tcPr>
            <w:tcW w:w="3686" w:type="dxa"/>
          </w:tcPr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Анкетирование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я знаю о речевом развитии ребёнка»</w:t>
            </w:r>
          </w:p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Сочинение родителей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«Дорогой мой человек»</w:t>
            </w:r>
          </w:p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Собеседование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изучения ребёнка</w:t>
            </w:r>
          </w:p>
          <w:p w:rsidR="009D163C" w:rsidRDefault="009D163C" w:rsidP="00C75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Индивидуальное консультирование: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взрослых в полноценном развитии ребёнка;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становления и коррекции речи детей;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решения проблем в речевом развитии детей и т.д.</w:t>
            </w:r>
          </w:p>
          <w:p w:rsidR="009D163C" w:rsidRDefault="009D163C" w:rsidP="00C75C48">
            <w:pPr>
              <w:ind w:left="360"/>
              <w:rPr>
                <w:sz w:val="28"/>
                <w:szCs w:val="28"/>
              </w:rPr>
            </w:pPr>
          </w:p>
          <w:p w:rsidR="009D163C" w:rsidRDefault="009D163C" w:rsidP="00C75C48">
            <w:pPr>
              <w:ind w:left="360"/>
              <w:rPr>
                <w:sz w:val="28"/>
                <w:szCs w:val="28"/>
              </w:rPr>
            </w:pPr>
          </w:p>
          <w:p w:rsidR="009D163C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Консультации: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наблюдать за ребёнком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«Рождение» первого слова. Почему заговорить бывает трудно?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Артикуляционный аппарат ребёнка младшего возраста. Звуковая сторона речи ребёнка.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понимания речи и стимулирование самостоятельной речи.</w:t>
            </w:r>
          </w:p>
          <w:p w:rsidR="009D163C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Просмотр видеозаписей</w:t>
            </w:r>
          </w:p>
          <w:p w:rsidR="009D163C" w:rsidRDefault="009D163C" w:rsidP="00C75C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«Ребёнок в ДОУ и семье» комментарии.</w:t>
            </w:r>
          </w:p>
          <w:p w:rsidR="009D163C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Домашние задания</w:t>
            </w:r>
          </w:p>
          <w:p w:rsidR="009D163C" w:rsidRDefault="009D163C" w:rsidP="00C75C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речевых реакций (видеозапись ребёнка в семье)</w:t>
            </w:r>
          </w:p>
          <w:p w:rsidR="009D163C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Практические диалоги:</w:t>
            </w:r>
          </w:p>
          <w:p w:rsidR="009D163C" w:rsidRDefault="009D163C" w:rsidP="00C75C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Решение педагогических задач</w:t>
            </w:r>
          </w:p>
          <w:p w:rsidR="009D163C" w:rsidRDefault="009D163C" w:rsidP="00C75C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Наши достижения</w:t>
            </w:r>
          </w:p>
          <w:p w:rsidR="009D163C" w:rsidRDefault="009D163C" w:rsidP="00C75C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Дневники «Говорят дети»</w:t>
            </w:r>
          </w:p>
          <w:p w:rsidR="009D163C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Контрольная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для взрослых.</w:t>
            </w:r>
          </w:p>
          <w:p w:rsidR="009D163C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9D163C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</w:p>
          <w:p w:rsidR="009D163C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 Тренинги:</w:t>
            </w:r>
          </w:p>
          <w:p w:rsidR="009D163C" w:rsidRDefault="009D163C" w:rsidP="00C75C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Концепция «Я – сообщение»</w:t>
            </w:r>
          </w:p>
          <w:p w:rsidR="009D163C" w:rsidRDefault="009D163C" w:rsidP="00C75C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А что, если…</w:t>
            </w:r>
          </w:p>
          <w:p w:rsidR="009D163C" w:rsidRDefault="009D163C" w:rsidP="00C75C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Правильно – не правильно</w:t>
            </w:r>
          </w:p>
          <w:p w:rsidR="009D163C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Индивидуальное консультирование.</w:t>
            </w:r>
          </w:p>
          <w:p w:rsidR="009D163C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Практические занятия вместе с ребёнком: общение, сопровождение речевого развития.</w:t>
            </w:r>
          </w:p>
          <w:p w:rsidR="009D163C" w:rsidRPr="00FF1114" w:rsidRDefault="009D163C" w:rsidP="00C75C48">
            <w:pPr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Игры, упражнения</w:t>
            </w:r>
          </w:p>
          <w:p w:rsidR="009D163C" w:rsidRPr="006072CC" w:rsidRDefault="009D163C" w:rsidP="00C75C4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карты семьи</w:t>
            </w: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</w:p>
          <w:p w:rsidR="009D163C" w:rsidRDefault="009D163C" w:rsidP="00C75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модели сопровождения речевого развития ребёнка</w:t>
            </w:r>
          </w:p>
          <w:p w:rsidR="009D163C" w:rsidRDefault="009D163C" w:rsidP="00C75C48">
            <w:pPr>
              <w:rPr>
                <w:i/>
              </w:rPr>
            </w:pPr>
            <w:r>
              <w:rPr>
                <w:i/>
              </w:rPr>
              <w:t>( см. приложение №1 «Модель…»)</w:t>
            </w: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Pr="00ED5046" w:rsidRDefault="009D163C" w:rsidP="00C7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видеотека</w:t>
            </w: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i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  <w:r w:rsidRPr="00704A9E">
              <w:rPr>
                <w:sz w:val="28"/>
                <w:szCs w:val="28"/>
              </w:rPr>
              <w:t>Работа с картами развития</w:t>
            </w: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дневниками «Учимся говорить»</w:t>
            </w: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по теме: «Шпаргалки для семьи»</w:t>
            </w: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</w:p>
          <w:p w:rsidR="009D163C" w:rsidRDefault="009D163C" w:rsidP="00C7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игр: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пальчиковые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</w:p>
          <w:p w:rsidR="009D163C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</w:t>
            </w:r>
          </w:p>
          <w:p w:rsidR="009D163C" w:rsidRPr="00704A9E" w:rsidRDefault="009D163C" w:rsidP="009D163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дыхательные</w:t>
            </w:r>
          </w:p>
        </w:tc>
      </w:tr>
    </w:tbl>
    <w:p w:rsidR="009D163C" w:rsidRPr="00F00A7A" w:rsidRDefault="009D163C" w:rsidP="009D163C">
      <w:pPr>
        <w:rPr>
          <w:sz w:val="28"/>
          <w:szCs w:val="28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63C" w:rsidRDefault="009D163C" w:rsidP="009D163C">
      <w:pPr>
        <w:jc w:val="center"/>
        <w:rPr>
          <w:color w:val="000000"/>
          <w:kern w:val="3"/>
          <w:sz w:val="28"/>
          <w:szCs w:val="28"/>
          <w:lang w:eastAsia="zh-CN" w:bidi="hi-IN"/>
        </w:rPr>
      </w:pPr>
    </w:p>
    <w:p w:rsidR="009D163C" w:rsidRPr="0002481A" w:rsidRDefault="009D163C" w:rsidP="009D163C">
      <w:pPr>
        <w:jc w:val="center"/>
        <w:rPr>
          <w:b/>
          <w:bCs/>
          <w:sz w:val="32"/>
          <w:szCs w:val="32"/>
        </w:rPr>
      </w:pPr>
      <w:r w:rsidRPr="0002481A">
        <w:rPr>
          <w:b/>
          <w:bCs/>
          <w:sz w:val="32"/>
          <w:szCs w:val="32"/>
        </w:rPr>
        <w:t>Перспективный план работы с родителями на учебный год</w:t>
      </w:r>
    </w:p>
    <w:tbl>
      <w:tblPr>
        <w:tblStyle w:val="a3"/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3709"/>
        <w:gridCol w:w="1819"/>
        <w:gridCol w:w="1701"/>
        <w:gridCol w:w="1276"/>
      </w:tblGrid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pPr>
              <w:jc w:val="center"/>
              <w:rPr>
                <w:b/>
                <w:bCs/>
                <w:i/>
                <w:iCs/>
              </w:rPr>
            </w:pPr>
            <w:r w:rsidRPr="00516984">
              <w:rPr>
                <w:b/>
                <w:bCs/>
                <w:i/>
                <w:iCs/>
              </w:rPr>
              <w:t>Название</w:t>
            </w:r>
          </w:p>
          <w:p w:rsidR="009D163C" w:rsidRPr="00516984" w:rsidRDefault="009D163C" w:rsidP="00C75C48">
            <w:pPr>
              <w:jc w:val="center"/>
              <w:rPr>
                <w:b/>
                <w:bCs/>
                <w:i/>
                <w:iCs/>
              </w:rPr>
            </w:pPr>
            <w:r w:rsidRPr="00516984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709" w:type="dxa"/>
          </w:tcPr>
          <w:p w:rsidR="009D163C" w:rsidRPr="00516984" w:rsidRDefault="009D163C" w:rsidP="00C75C48">
            <w:pPr>
              <w:jc w:val="center"/>
              <w:rPr>
                <w:b/>
                <w:bCs/>
                <w:i/>
                <w:iCs/>
              </w:rPr>
            </w:pPr>
            <w:r w:rsidRPr="00516984">
              <w:rPr>
                <w:b/>
                <w:bCs/>
                <w:i/>
                <w:iCs/>
              </w:rPr>
              <w:t>Цель проведения мероприятия</w:t>
            </w:r>
          </w:p>
        </w:tc>
        <w:tc>
          <w:tcPr>
            <w:tcW w:w="1819" w:type="dxa"/>
          </w:tcPr>
          <w:p w:rsidR="009D163C" w:rsidRPr="00516984" w:rsidRDefault="009D163C" w:rsidP="00C75C48">
            <w:pPr>
              <w:rPr>
                <w:b/>
                <w:bCs/>
                <w:i/>
                <w:iCs/>
              </w:rPr>
            </w:pPr>
            <w:r w:rsidRPr="00516984">
              <w:rPr>
                <w:b/>
                <w:bCs/>
                <w:i/>
                <w:iCs/>
              </w:rPr>
              <w:t>Участники</w:t>
            </w:r>
          </w:p>
          <w:p w:rsidR="009D163C" w:rsidRPr="00516984" w:rsidRDefault="009D163C" w:rsidP="00C75C48">
            <w:pPr>
              <w:rPr>
                <w:b/>
                <w:bCs/>
                <w:i/>
                <w:iCs/>
              </w:rPr>
            </w:pPr>
            <w:r w:rsidRPr="00516984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1701" w:type="dxa"/>
          </w:tcPr>
          <w:p w:rsidR="009D163C" w:rsidRPr="00516984" w:rsidRDefault="009D163C" w:rsidP="00C75C48">
            <w:pPr>
              <w:rPr>
                <w:b/>
                <w:bCs/>
                <w:i/>
                <w:iCs/>
              </w:rPr>
            </w:pPr>
            <w:r w:rsidRPr="00516984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1276" w:type="dxa"/>
          </w:tcPr>
          <w:p w:rsidR="009D163C" w:rsidRPr="00516984" w:rsidRDefault="009D163C" w:rsidP="00C75C48">
            <w:pPr>
              <w:rPr>
                <w:b/>
                <w:bCs/>
                <w:i/>
                <w:iCs/>
              </w:rPr>
            </w:pPr>
            <w:r w:rsidRPr="00516984">
              <w:rPr>
                <w:b/>
                <w:bCs/>
                <w:i/>
                <w:iCs/>
              </w:rPr>
              <w:t>Сроки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Оформление информационных стендов в группах, в холлах детского сада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Распространение педагогических знаний среди родителей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Активизация родительского внимания к вопросам воспитания, жизни ребёнка в детском саду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Воспитатели,</w:t>
            </w:r>
          </w:p>
          <w:p w:rsidR="009D163C" w:rsidRPr="00516984" w:rsidRDefault="009D163C" w:rsidP="00C75C48">
            <w:r w:rsidRPr="00516984">
              <w:t>Ст. воспитатель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 - август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Проведение конкурса среди групп на лучшее оформление информации для родителей</w:t>
            </w:r>
          </w:p>
        </w:tc>
        <w:tc>
          <w:tcPr>
            <w:tcW w:w="3709" w:type="dxa"/>
          </w:tcPr>
          <w:p w:rsidR="009D163C" w:rsidRPr="00516984" w:rsidRDefault="009D163C" w:rsidP="00C75C48">
            <w:r w:rsidRPr="00516984">
              <w:t>Активизация внимания педагогов к вопросам взаимодействия с семьями воспитанников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Педагоги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Зав. ДОУ</w:t>
            </w:r>
          </w:p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Презентация детского сада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Знакомство родителей и детей друг с другом, с педагогическим коллективом детского сада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Формирование положительного имиджа детского сада в сознании родителей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Формирование доброжелательного отношения родителей к детскому саду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вновь зачисленных детей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Зав. ДОУ</w:t>
            </w:r>
          </w:p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Педагоги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Анкетирование «Давайте познакомимся»</w:t>
            </w:r>
          </w:p>
        </w:tc>
        <w:tc>
          <w:tcPr>
            <w:tcW w:w="3709" w:type="dxa"/>
          </w:tcPr>
          <w:p w:rsidR="009D163C" w:rsidRPr="00516984" w:rsidRDefault="009D163C" w:rsidP="00C75C48">
            <w:r w:rsidRPr="00516984">
              <w:t>Получение и анализ первичной информации о ребёнке и его семье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вновь зачисленных детей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«Первый раз в детский сад»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Консультирование родителей об особенностях поведения ребёнка во время адаптации к условиям детского сада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Формирование единого подхода к соблюдению режима дня, вопросам воспитания детей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вновь зачисленных детей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Воспитатели</w:t>
            </w:r>
          </w:p>
          <w:p w:rsidR="009D163C" w:rsidRPr="00516984" w:rsidRDefault="009D163C" w:rsidP="00C75C48">
            <w:r w:rsidRPr="00516984">
              <w:t>Педагог-психолог</w:t>
            </w:r>
          </w:p>
          <w:p w:rsidR="009D163C" w:rsidRPr="00516984" w:rsidRDefault="009D163C" w:rsidP="00C75C48">
            <w:r w:rsidRPr="00516984">
              <w:t xml:space="preserve">Ст. </w:t>
            </w:r>
            <w:proofErr w:type="gramStart"/>
            <w:r w:rsidRPr="00516984">
              <w:t>м</w:t>
            </w:r>
            <w:proofErr w:type="gramEnd"/>
            <w:r w:rsidRPr="00516984">
              <w:t>/сестра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«Всё о детском питании»</w:t>
            </w:r>
          </w:p>
        </w:tc>
        <w:tc>
          <w:tcPr>
            <w:tcW w:w="3709" w:type="dxa"/>
          </w:tcPr>
          <w:p w:rsidR="009D163C" w:rsidRPr="00516984" w:rsidRDefault="009D163C" w:rsidP="00C75C48">
            <w:r w:rsidRPr="00516984">
              <w:t>Формирование единого подхода к правилам питания ребёнка в детском саду и дома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первой и второй младших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 xml:space="preserve">Ст. </w:t>
            </w:r>
            <w:proofErr w:type="gramStart"/>
            <w:r w:rsidRPr="00516984">
              <w:t>м</w:t>
            </w:r>
            <w:proofErr w:type="gramEnd"/>
            <w:r w:rsidRPr="00516984">
              <w:t>/сестра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Родительское собрание</w:t>
            </w:r>
          </w:p>
        </w:tc>
        <w:tc>
          <w:tcPr>
            <w:tcW w:w="3709" w:type="dxa"/>
          </w:tcPr>
          <w:p w:rsidR="009D163C" w:rsidRPr="00516984" w:rsidRDefault="009D163C" w:rsidP="00C75C48">
            <w:r w:rsidRPr="00516984">
              <w:t>* Знакомство родителей с правилами посещения детского сада, результатами адаптации детей в группе, задачами воспитания, развития и коррекции на год</w:t>
            </w:r>
          </w:p>
          <w:p w:rsidR="009D163C" w:rsidRPr="00516984" w:rsidRDefault="009D163C" w:rsidP="00C75C48">
            <w:r w:rsidRPr="00516984">
              <w:t xml:space="preserve">* Выборы  родительского комитета детского сада 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первой младшей группы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Зав. ДОУ</w:t>
            </w:r>
          </w:p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Педагог-психолог</w:t>
            </w:r>
          </w:p>
          <w:p w:rsidR="009D163C" w:rsidRPr="00516984" w:rsidRDefault="009D163C" w:rsidP="00C75C48">
            <w:r w:rsidRPr="00516984">
              <w:t>Педагоги группы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Групповые родительские собрания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Знакомство родителей с задачами воспитания, обучения и коррекции на учебный год. Психологическими и возрастными особенностями детей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Выборы родительских комитетов групп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Зав. ДОУ</w:t>
            </w:r>
          </w:p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Педагог-психолог</w:t>
            </w:r>
          </w:p>
          <w:p w:rsidR="009D163C" w:rsidRPr="00516984" w:rsidRDefault="009D163C" w:rsidP="00C75C48">
            <w:r w:rsidRPr="00516984">
              <w:t>Воспитатели</w:t>
            </w:r>
          </w:p>
          <w:p w:rsidR="009D163C" w:rsidRPr="00516984" w:rsidRDefault="009D163C" w:rsidP="00C75C48">
            <w:r w:rsidRPr="00516984">
              <w:t>Логопеды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Заседание родительского комитета ДОУ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Знакомство администрации с новым составом родительского комитета ДОУ;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Создание благоприятных условий для вовлечения родителей в деятельность ДОУ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Члены родительского комитета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заведующий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«Кризис трёхлеток. Что это такое?»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Повышение уровня педагогических знаний родителей</w:t>
            </w:r>
          </w:p>
          <w:p w:rsidR="009D163C" w:rsidRPr="00516984" w:rsidRDefault="009D163C" w:rsidP="00C75C48">
            <w:pPr>
              <w:ind w:left="360"/>
            </w:pPr>
            <w:r w:rsidRPr="00516984">
              <w:t>Реализация единого подхода в воспитании детей трёхлетнего возраста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второй младшей группы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Педагоги группы</w:t>
            </w:r>
          </w:p>
          <w:p w:rsidR="009D163C" w:rsidRPr="00516984" w:rsidRDefault="009D163C" w:rsidP="00C75C48">
            <w:r w:rsidRPr="00516984">
              <w:t>Педагог-психолог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«Учимся, играя»</w:t>
            </w:r>
          </w:p>
        </w:tc>
        <w:tc>
          <w:tcPr>
            <w:tcW w:w="3709" w:type="dxa"/>
          </w:tcPr>
          <w:p w:rsidR="009D163C" w:rsidRPr="00516984" w:rsidRDefault="009D163C" w:rsidP="00C75C48">
            <w:r w:rsidRPr="00516984">
              <w:t>*Активизация педагогических  знаний и умений родителей в интеллектуальном развитии ребёнка в семье</w:t>
            </w:r>
          </w:p>
          <w:p w:rsidR="009D163C" w:rsidRPr="00516984" w:rsidRDefault="009D163C" w:rsidP="00C75C48">
            <w:r w:rsidRPr="00516984">
              <w:t>* Повышение уровня ответственности родителей за успешное обучение ребёнка в школе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подготовительных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Ст. воспитатель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Анкетирование: «Чего вы ждёте от детского сада в этом учебном году?»</w:t>
            </w:r>
          </w:p>
        </w:tc>
        <w:tc>
          <w:tcPr>
            <w:tcW w:w="3709" w:type="dxa"/>
          </w:tcPr>
          <w:p w:rsidR="009D163C" w:rsidRPr="00516984" w:rsidRDefault="009D163C" w:rsidP="00C75C48">
            <w:r w:rsidRPr="00516984">
              <w:t>Получение и анализ информации об отношении родителей к характеру и формам взаимодействия ДОУ с семьёй, о готовности родителей участвовать в жизни детского сада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Анкетирование: «Скоро в школу»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Анализ родительского запроса по подготовке детей к школе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Разработка и реализация обоснованного плана работы детского сада  по подготовке детей к школе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подготовительных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Воспитатели</w:t>
            </w:r>
          </w:p>
          <w:p w:rsidR="009D163C" w:rsidRPr="00516984" w:rsidRDefault="009D163C" w:rsidP="00C75C48">
            <w:r w:rsidRPr="00516984">
              <w:t>Ст. воспитатель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Выставка детских работ: «Художница осень»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Привлечение внимания родителей к детскому творчеству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Формирование уважительного отношения к детским работам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воспитатели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октябрь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Концерт ко Дню пожилого человека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Знакомство родителей с традициями детского сада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Целенаправленное формирование позитивного имиджа ДОУ в сознании родителей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Демонстрация уважительного отношения коллектива ДОУ к пожилым членам семей воспитанников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Музыкальные руководители</w:t>
            </w:r>
          </w:p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Воспитатели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октябрь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Утренники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Демонстрация творческих способностей детей, сформированных творческих умений и навыков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Развитие эмоционально-насыщенного взаимодействия родителей, детей, работников ДОУ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Зав. ДОУ</w:t>
            </w:r>
          </w:p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Педагоги групп</w:t>
            </w:r>
          </w:p>
          <w:p w:rsidR="009D163C" w:rsidRPr="00516984" w:rsidRDefault="009D163C" w:rsidP="00C75C48">
            <w:r w:rsidRPr="00516984">
              <w:t>Музыкальные руководители</w:t>
            </w:r>
          </w:p>
        </w:tc>
        <w:tc>
          <w:tcPr>
            <w:tcW w:w="1276" w:type="dxa"/>
          </w:tcPr>
          <w:p w:rsidR="009D163C" w:rsidRPr="00516984" w:rsidRDefault="009D163C" w:rsidP="00C75C48"/>
          <w:p w:rsidR="009D163C" w:rsidRPr="00516984" w:rsidRDefault="009D163C" w:rsidP="00C75C48"/>
          <w:p w:rsidR="009D163C" w:rsidRPr="00516984" w:rsidRDefault="009D163C" w:rsidP="00C75C48">
            <w:r w:rsidRPr="00516984">
              <w:t>Октябрь</w:t>
            </w:r>
          </w:p>
          <w:p w:rsidR="009D163C" w:rsidRPr="00516984" w:rsidRDefault="009D163C" w:rsidP="00C75C48">
            <w:r w:rsidRPr="00516984">
              <w:t>Декабрь</w:t>
            </w:r>
          </w:p>
          <w:p w:rsidR="009D163C" w:rsidRPr="00516984" w:rsidRDefault="009D163C" w:rsidP="00C75C48">
            <w:r w:rsidRPr="00516984">
              <w:t>Март</w:t>
            </w:r>
          </w:p>
          <w:p w:rsidR="009D163C" w:rsidRPr="00516984" w:rsidRDefault="009D163C" w:rsidP="00C75C48">
            <w:r w:rsidRPr="00516984">
              <w:t>май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Открытые занятия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Знакомство родителей с работой детского сада по всем направлениям образовательной программы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Повышение авторитета педагогического коллектива ДОУ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Повышение педагогической грамотности родителей в той или иной области развития и обучения детей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Воспитатели</w:t>
            </w:r>
          </w:p>
          <w:p w:rsidR="009D163C" w:rsidRPr="00516984" w:rsidRDefault="009D163C" w:rsidP="00C75C48">
            <w:r w:rsidRPr="00516984">
              <w:t>Учителя-логопеды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Сентябрь - май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Школа молодого воспитателя</w:t>
            </w:r>
          </w:p>
        </w:tc>
        <w:tc>
          <w:tcPr>
            <w:tcW w:w="3709" w:type="dxa"/>
          </w:tcPr>
          <w:p w:rsidR="009D163C" w:rsidRPr="00516984" w:rsidRDefault="009D163C" w:rsidP="00C75C48">
            <w:r w:rsidRPr="00516984">
              <w:t>Обучение молодых воспитателей методам взаимодействия с родителями воспитанников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воспитатели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Педагог-психолог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1 раз в месяц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Анкетирование родителей по проблеме проведения игр-экспериментов в семье</w:t>
            </w:r>
          </w:p>
        </w:tc>
        <w:tc>
          <w:tcPr>
            <w:tcW w:w="3709" w:type="dxa"/>
          </w:tcPr>
          <w:p w:rsidR="009D163C" w:rsidRPr="00516984" w:rsidRDefault="009D163C" w:rsidP="00C75C48">
            <w:r w:rsidRPr="00516984">
              <w:t xml:space="preserve"> Формирование педагогических знаний родителей по проблеме проведения игр-экспериментов дома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октябрь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Семинар-практикум «Как организовать игры – эксперименты с дошкольниками в условиях дома»</w:t>
            </w:r>
          </w:p>
        </w:tc>
        <w:tc>
          <w:tcPr>
            <w:tcW w:w="3709" w:type="dxa"/>
          </w:tcPr>
          <w:p w:rsidR="009D163C" w:rsidRPr="00516984" w:rsidRDefault="009D163C" w:rsidP="00C75C48">
            <w:r w:rsidRPr="00516984">
              <w:t xml:space="preserve">  Формировать практические умения родителей по организации игр-экспериментов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октябрь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«Влияние сказок на психическое развитие ребёнка»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Совершенствование психолого-педагогических знаний родителей.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Активизация педагогических умений родителей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второй младшей группы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Педагог-психолог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октябрь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«Формирование культурно-гигиенических навыков у детей 3-4 лет в экспериментальной деятельности»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Совершенствование психолого-педагогических знаний родителей.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Активизация педагогических умений родителей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второй младшей группы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октябрь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«Игрушки для пятилеток»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Распространение педагогических знаний среди родителей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Практическая помощь семье в вопросах воспитания детей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средних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Воспитатели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октябрь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«Роль отца в воспитании ребёнка»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Изменение позиции отцов по  отношению к вопросам воспитания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Активизация воспитательных умений пап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Внедрение положительного опыта семейного воспитания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Воспитатели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октябрь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День открытых дверей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Формирование положительного имиджа детского сада в сознании родителей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 xml:space="preserve">Демонстрация всех видов </w:t>
            </w:r>
            <w:proofErr w:type="spellStart"/>
            <w:r w:rsidRPr="00516984">
              <w:t>воспитательно</w:t>
            </w:r>
            <w:proofErr w:type="spellEnd"/>
            <w:r w:rsidRPr="00516984">
              <w:t>-образовательной и коррекционной работы коллектива ДОУ с детьми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Установление партнёрских отношений с семьями детей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Заведующий</w:t>
            </w:r>
          </w:p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Воспитатели</w:t>
            </w:r>
          </w:p>
          <w:p w:rsidR="009D163C" w:rsidRPr="00516984" w:rsidRDefault="009D163C" w:rsidP="00C75C48">
            <w:r w:rsidRPr="00516984">
              <w:t>Педагог-психолог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ноябрь</w:t>
            </w:r>
          </w:p>
        </w:tc>
      </w:tr>
      <w:tr w:rsidR="009D163C" w:rsidRPr="00516984" w:rsidTr="00C75C48">
        <w:trPr>
          <w:trHeight w:val="699"/>
        </w:trPr>
        <w:tc>
          <w:tcPr>
            <w:tcW w:w="2410" w:type="dxa"/>
          </w:tcPr>
          <w:p w:rsidR="009D163C" w:rsidRPr="00516984" w:rsidRDefault="009D163C" w:rsidP="00C75C48">
            <w:r w:rsidRPr="00516984">
              <w:t>Выставка детских работ по изобразительной деятельности: «Родина наша – нет её краше»</w:t>
            </w:r>
          </w:p>
        </w:tc>
        <w:tc>
          <w:tcPr>
            <w:tcW w:w="3709" w:type="dxa"/>
          </w:tcPr>
          <w:p w:rsidR="009D163C" w:rsidRPr="00516984" w:rsidRDefault="009D163C" w:rsidP="00C75C48">
            <w:pPr>
              <w:ind w:left="360"/>
            </w:pPr>
            <w:r w:rsidRPr="00516984">
              <w:t>Привлечение внимания родителей к вопросам патриотического воспитания</w:t>
            </w:r>
          </w:p>
          <w:p w:rsidR="009D163C" w:rsidRPr="00516984" w:rsidRDefault="009D163C" w:rsidP="00C75C48">
            <w:pPr>
              <w:ind w:left="360"/>
            </w:pP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старшей, подготовительной группы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Ст. воспитатель</w:t>
            </w:r>
          </w:p>
          <w:p w:rsidR="009D163C" w:rsidRPr="00516984" w:rsidRDefault="009D163C" w:rsidP="00C75C48">
            <w:r w:rsidRPr="00516984">
              <w:t>воспитатели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ноябрь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 «Этикет для малышей»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Привлечение внимания родителей к вопросам воспитания культуры поведения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Реализация в детском саду и дома единых методов воспитания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первой и второй младшей группы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воспитатели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ноябрь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 «Неполная семья. Особенности воспитания»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Формирование  у родителей воспитанников  осознанного отношения к воспитанию ребёнка в неполной семье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Педагог-психолог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декабрь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«Что подарит Дед Мороз? Как дарить новогодние подарки»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Знакомство родителей с интересными вариантами оформления и вручения новогодних подарков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Обогащение отношений детей и родителей опытом эмоционального общения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Воспитатели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декабрь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Конкурс творческих семейных работ «Зимняя сказка»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Привлечение родителей к работе детского сада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Развитие творческого взаимодействия родителей и детей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Старший воспитатель</w:t>
            </w:r>
          </w:p>
          <w:p w:rsidR="009D163C" w:rsidRPr="00516984" w:rsidRDefault="009D163C" w:rsidP="00C75C48">
            <w:r w:rsidRPr="00516984">
              <w:t>воспитатели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январь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Анкетирование родителей по проблеме патриотического воспитания детей в семье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Выявить уровень педагогических  знаний  родителей по патриотическому воспитанию детей в семье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Старший воспитатель</w:t>
            </w:r>
          </w:p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январь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«Воспитание у дошкольников культуры семейных традиций»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Распространение среди родителей знаний об организации работы по воспитанию культуры семейных традиций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Воспитатели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январь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Защита проектов «Счастливый выходной день»</w:t>
            </w:r>
          </w:p>
        </w:tc>
        <w:tc>
          <w:tcPr>
            <w:tcW w:w="3709" w:type="dxa"/>
          </w:tcPr>
          <w:p w:rsidR="009D163C" w:rsidRPr="00516984" w:rsidRDefault="009D163C" w:rsidP="00C75C48">
            <w:pPr>
              <w:ind w:left="360"/>
            </w:pPr>
            <w:r w:rsidRPr="00516984">
              <w:t>*Обмен опытом семейного отдыха</w:t>
            </w:r>
          </w:p>
          <w:p w:rsidR="009D163C" w:rsidRPr="00516984" w:rsidRDefault="009D163C" w:rsidP="00C75C48">
            <w:pPr>
              <w:ind w:left="360"/>
            </w:pPr>
            <w:r w:rsidRPr="00516984">
              <w:t>Установление дружеских отношений среди родителей группы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подготовительных к школе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Старший воспитатель</w:t>
            </w:r>
          </w:p>
          <w:p w:rsidR="009D163C" w:rsidRPr="00516984" w:rsidRDefault="009D163C" w:rsidP="00C75C48">
            <w:r w:rsidRPr="00516984">
              <w:t>воспитатели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январь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Организация тематических мини-музеев в группах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5"/>
              </w:numPr>
            </w:pPr>
            <w:r w:rsidRPr="00516984">
              <w:t>Привлечение родителей к подбору материалов для организации  мини-музеев в группах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Родители, педагоги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Старший воспитатель</w:t>
            </w:r>
          </w:p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январь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 «Ребёнок и компьютер»</w:t>
            </w:r>
          </w:p>
        </w:tc>
        <w:tc>
          <w:tcPr>
            <w:tcW w:w="3709" w:type="dxa"/>
          </w:tcPr>
          <w:p w:rsidR="009D163C" w:rsidRPr="00516984" w:rsidRDefault="009D163C" w:rsidP="00C75C48">
            <w:pPr>
              <w:ind w:left="360"/>
            </w:pPr>
            <w:r w:rsidRPr="00516984">
              <w:t>*  Распространение среди родителей знаний о правильной организации работы ребёнка на компьютере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средней, старшей группы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ПДО по компьютеру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январь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 «Что такое ЗОЖ»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5"/>
              </w:numPr>
            </w:pPr>
            <w:r w:rsidRPr="00516984">
              <w:t>Пропаганда здорового образа жизни</w:t>
            </w:r>
          </w:p>
          <w:p w:rsidR="009D163C" w:rsidRPr="00516984" w:rsidRDefault="009D163C" w:rsidP="009D163C">
            <w:pPr>
              <w:numPr>
                <w:ilvl w:val="0"/>
                <w:numId w:val="15"/>
              </w:numPr>
            </w:pPr>
            <w:r w:rsidRPr="00516984">
              <w:t>Привлечение внимания родителей к вопросам оздоровления детей в домашних условия;</w:t>
            </w:r>
          </w:p>
          <w:p w:rsidR="009D163C" w:rsidRPr="00516984" w:rsidRDefault="009D163C" w:rsidP="009D163C">
            <w:pPr>
              <w:numPr>
                <w:ilvl w:val="0"/>
                <w:numId w:val="15"/>
              </w:numPr>
            </w:pPr>
            <w:r w:rsidRPr="00516984">
              <w:t>Оформление информационных стендов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Врач</w:t>
            </w:r>
          </w:p>
          <w:p w:rsidR="009D163C" w:rsidRPr="00516984" w:rsidRDefault="009D163C" w:rsidP="00C75C48">
            <w:r w:rsidRPr="00516984">
              <w:t>старшая медсестра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январь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Спортивные состязания между командами родителей детей разных групп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Совершенствование уровня включенности  родителей в работу детского сада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Пропаганда активных форм отдыха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старших, подготовительных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Старший воспитатель</w:t>
            </w:r>
          </w:p>
          <w:p w:rsidR="009D163C" w:rsidRPr="00516984" w:rsidRDefault="009D163C" w:rsidP="00C75C48">
            <w:r w:rsidRPr="00516984">
              <w:t>Инструктор по физкультуре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февраль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Физкультурно-оздоровительные мероприятия  с участием родителей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Привлечение родителей к участию в проведении непосредственно образовательной  физкультурной деятельности с детьми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Старший воспитатель</w:t>
            </w:r>
          </w:p>
          <w:p w:rsidR="009D163C" w:rsidRPr="00516984" w:rsidRDefault="009D163C" w:rsidP="00C75C48">
            <w:r w:rsidRPr="00516984">
              <w:t>Инструктор по физкультуре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февраль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Консультация: «Воспитание культуры здоровья у дошкольников в домашних условиях»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Привлечение внимания родителей к вопросам  воспитания культуры здоровья детей в домашних условия;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 xml:space="preserve">Повышение компетентности родителей 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февраль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 «Первый раз в театре»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Повышение педагогической грамотности  родителей в воспитании у детей культуры поведения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второй младшей, средней группы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Старший воспитатель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февраль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Выставка детских работ «Весенняя капель»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Привлечение внимания родителей к детскому творчеству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Формирование уважительного отношения к детским работам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 xml:space="preserve">Воспитатель </w:t>
            </w:r>
            <w:proofErr w:type="gramStart"/>
            <w:r w:rsidRPr="00516984">
              <w:t>ИЗО</w:t>
            </w:r>
            <w:proofErr w:type="gramEnd"/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март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Стенгазета «Мама, мамочка, мамуля»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Демонстрация уважительного отношения детского сада к семейным ценностям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Старший воспитатель,</w:t>
            </w:r>
          </w:p>
          <w:p w:rsidR="009D163C" w:rsidRPr="00516984" w:rsidRDefault="009D163C" w:rsidP="00C75C48">
            <w:r w:rsidRPr="00516984">
              <w:t>воспитатели</w:t>
            </w:r>
          </w:p>
          <w:p w:rsidR="009D163C" w:rsidRPr="00516984" w:rsidRDefault="009D163C" w:rsidP="00C75C48"/>
        </w:tc>
        <w:tc>
          <w:tcPr>
            <w:tcW w:w="1276" w:type="dxa"/>
          </w:tcPr>
          <w:p w:rsidR="009D163C" w:rsidRPr="00516984" w:rsidRDefault="009D163C" w:rsidP="00C75C48">
            <w:r w:rsidRPr="00516984">
              <w:t>март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Фольклорное развлечение «Широкая масленица»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Привлечение родителей к активному участию в фольклорном празднике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Старший воспитатель</w:t>
            </w:r>
          </w:p>
          <w:p w:rsidR="009D163C" w:rsidRPr="00516984" w:rsidRDefault="009D163C" w:rsidP="00C75C48">
            <w:r w:rsidRPr="00516984">
              <w:t>Воспитатели</w:t>
            </w:r>
          </w:p>
          <w:p w:rsidR="009D163C" w:rsidRPr="00516984" w:rsidRDefault="009D163C" w:rsidP="00C75C48">
            <w:r w:rsidRPr="00516984">
              <w:t>Музыкальные руководители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март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Проведение субботников по благоустройству территории ДОУ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Консолидация усилий работников детского сада и родителей по благоустройству территории детского сада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Воспитатели</w:t>
            </w:r>
          </w:p>
          <w:p w:rsidR="009D163C" w:rsidRPr="00516984" w:rsidRDefault="009D163C" w:rsidP="00C75C48">
            <w:r w:rsidRPr="00516984">
              <w:t>Родители</w:t>
            </w:r>
          </w:p>
          <w:p w:rsidR="009D163C" w:rsidRPr="00516984" w:rsidRDefault="009D163C" w:rsidP="00C75C48">
            <w:r w:rsidRPr="00516984">
              <w:t>Зам по АХР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апрель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Конкурс на лучший участок на территории детского сада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Активизация инициативности родителей в благоустройстве детских участков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Старший воспитатель</w:t>
            </w:r>
          </w:p>
          <w:p w:rsidR="009D163C" w:rsidRPr="00516984" w:rsidRDefault="009D163C" w:rsidP="00C75C48">
            <w:r w:rsidRPr="00516984">
              <w:t>Воспитатели</w:t>
            </w:r>
          </w:p>
          <w:p w:rsidR="009D163C" w:rsidRPr="00516984" w:rsidRDefault="009D163C" w:rsidP="00C75C48">
            <w:r w:rsidRPr="00516984">
              <w:t>Зам. по АХР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май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Групповые родительские собрания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 xml:space="preserve">Подведение итогов </w:t>
            </w:r>
            <w:proofErr w:type="spellStart"/>
            <w:r w:rsidRPr="00516984">
              <w:t>воспитательно</w:t>
            </w:r>
            <w:proofErr w:type="spellEnd"/>
            <w:r w:rsidRPr="00516984">
              <w:t>-образовательной и коррекционной  работы за учебный год;</w:t>
            </w:r>
          </w:p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Планирование работы на летний оздоровительный период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Май</w:t>
            </w:r>
          </w:p>
          <w:p w:rsidR="009D163C" w:rsidRPr="00516984" w:rsidRDefault="009D163C" w:rsidP="00C75C48"/>
          <w:p w:rsidR="009D163C" w:rsidRPr="00516984" w:rsidRDefault="009D163C" w:rsidP="00C75C48">
            <w:r w:rsidRPr="00516984">
              <w:t>май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Конкурс на лучший  летний головной убор «Самая летняя шляпка»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 xml:space="preserve">Активизация </w:t>
            </w:r>
            <w:proofErr w:type="spellStart"/>
            <w:r w:rsidRPr="00516984">
              <w:t>включённости</w:t>
            </w:r>
            <w:proofErr w:type="spellEnd"/>
            <w:r w:rsidRPr="00516984">
              <w:t xml:space="preserve"> родителей в интересы и потребностей ребёнка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июнь</w:t>
            </w:r>
          </w:p>
        </w:tc>
      </w:tr>
      <w:tr w:rsidR="009D163C" w:rsidRPr="00516984" w:rsidTr="00C75C48">
        <w:tc>
          <w:tcPr>
            <w:tcW w:w="2410" w:type="dxa"/>
          </w:tcPr>
          <w:p w:rsidR="009D163C" w:rsidRPr="00516984" w:rsidRDefault="009D163C" w:rsidP="00C75C48">
            <w:r w:rsidRPr="00516984">
              <w:t>Консультация «Ребёнок на дороге»</w:t>
            </w:r>
          </w:p>
        </w:tc>
        <w:tc>
          <w:tcPr>
            <w:tcW w:w="3709" w:type="dxa"/>
          </w:tcPr>
          <w:p w:rsidR="009D163C" w:rsidRPr="00516984" w:rsidRDefault="009D163C" w:rsidP="009D163C">
            <w:pPr>
              <w:numPr>
                <w:ilvl w:val="0"/>
                <w:numId w:val="14"/>
              </w:numPr>
            </w:pPr>
            <w:r w:rsidRPr="00516984">
              <w:t>Реализация единого подхода при обучении ребёнка  правилам дорожного движения</w:t>
            </w:r>
          </w:p>
        </w:tc>
        <w:tc>
          <w:tcPr>
            <w:tcW w:w="1819" w:type="dxa"/>
          </w:tcPr>
          <w:p w:rsidR="009D163C" w:rsidRPr="00516984" w:rsidRDefault="009D163C" w:rsidP="00C75C48">
            <w:r w:rsidRPr="00516984">
              <w:t>Родители всех возрастных групп</w:t>
            </w:r>
          </w:p>
        </w:tc>
        <w:tc>
          <w:tcPr>
            <w:tcW w:w="1701" w:type="dxa"/>
          </w:tcPr>
          <w:p w:rsidR="009D163C" w:rsidRPr="00516984" w:rsidRDefault="009D163C" w:rsidP="00C75C48">
            <w:r w:rsidRPr="00516984">
              <w:t>Педагоги групп</w:t>
            </w:r>
          </w:p>
        </w:tc>
        <w:tc>
          <w:tcPr>
            <w:tcW w:w="1276" w:type="dxa"/>
          </w:tcPr>
          <w:p w:rsidR="009D163C" w:rsidRPr="00516984" w:rsidRDefault="009D163C" w:rsidP="00C75C48">
            <w:r w:rsidRPr="00516984">
              <w:t>июнь</w:t>
            </w:r>
          </w:p>
        </w:tc>
      </w:tr>
    </w:tbl>
    <w:p w:rsidR="009D163C" w:rsidRPr="00516984" w:rsidRDefault="009D163C" w:rsidP="009D163C"/>
    <w:p w:rsidR="009D163C" w:rsidRPr="00516984" w:rsidRDefault="009D163C" w:rsidP="009D163C"/>
    <w:p w:rsidR="009D163C" w:rsidRPr="00516984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</w:rPr>
      </w:pPr>
    </w:p>
    <w:p w:rsidR="009D163C" w:rsidRPr="00516984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</w:rPr>
      </w:pPr>
    </w:p>
    <w:p w:rsidR="009D163C" w:rsidRPr="00516984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D163C" w:rsidRDefault="009D163C" w:rsidP="009D163C">
      <w:pPr>
        <w:pStyle w:val="Standard"/>
        <w:spacing w:line="322" w:lineRule="exact"/>
        <w:ind w:left="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16865" w:rsidRDefault="009D163C">
      <w:bookmarkStart w:id="0" w:name="_GoBack"/>
      <w:bookmarkEnd w:id="0"/>
    </w:p>
    <w:sectPr w:rsidR="00816865" w:rsidSect="00866B4D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B68"/>
    <w:multiLevelType w:val="hybridMultilevel"/>
    <w:tmpl w:val="CFC68722"/>
    <w:lvl w:ilvl="0" w:tplc="85D85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27F43"/>
    <w:multiLevelType w:val="multilevel"/>
    <w:tmpl w:val="ED845E62"/>
    <w:styleLink w:val="RTFNum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4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4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4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4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4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4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2">
    <w:nsid w:val="06355F1F"/>
    <w:multiLevelType w:val="multilevel"/>
    <w:tmpl w:val="D2C0C400"/>
    <w:styleLink w:val="RTFNum12"/>
    <w:lvl w:ilvl="0">
      <w:numFmt w:val="bullet"/>
      <w:lvlText w:val="•"/>
      <w:lvlJc w:val="left"/>
      <w:rPr>
        <w:rFonts w:ascii="Times New Roman" w:hAnsi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3">
    <w:nsid w:val="0F770D7E"/>
    <w:multiLevelType w:val="multilevel"/>
    <w:tmpl w:val="A664F82C"/>
    <w:styleLink w:val="RTFNum10"/>
    <w:lvl w:ilvl="0">
      <w:start w:val="4"/>
      <w:numFmt w:val="decimal"/>
      <w:lvlText w:val="%1."/>
      <w:lvlJc w:val="left"/>
    </w:lvl>
    <w:lvl w:ilvl="1">
      <w:start w:val="4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4"/>
      <w:numFmt w:val="decimal"/>
      <w:lvlText w:val="%4."/>
      <w:lvlJc w:val="left"/>
    </w:lvl>
    <w:lvl w:ilvl="4">
      <w:start w:val="4"/>
      <w:numFmt w:val="decimal"/>
      <w:lvlText w:val="%5."/>
      <w:lvlJc w:val="left"/>
    </w:lvl>
    <w:lvl w:ilvl="5">
      <w:start w:val="4"/>
      <w:numFmt w:val="decimal"/>
      <w:lvlText w:val="%6."/>
      <w:lvlJc w:val="left"/>
    </w:lvl>
    <w:lvl w:ilvl="6">
      <w:start w:val="4"/>
      <w:numFmt w:val="decimal"/>
      <w:lvlText w:val="%7."/>
      <w:lvlJc w:val="left"/>
    </w:lvl>
    <w:lvl w:ilvl="7">
      <w:start w:val="4"/>
      <w:numFmt w:val="decimal"/>
      <w:lvlText w:val="%8."/>
      <w:lvlJc w:val="left"/>
    </w:lvl>
    <w:lvl w:ilvl="8">
      <w:start w:val="4"/>
      <w:numFmt w:val="decimal"/>
      <w:lvlText w:val="%9."/>
      <w:lvlJc w:val="left"/>
    </w:lvl>
  </w:abstractNum>
  <w:abstractNum w:abstractNumId="4">
    <w:nsid w:val="117725E9"/>
    <w:multiLevelType w:val="multilevel"/>
    <w:tmpl w:val="0972C114"/>
    <w:styleLink w:val="RTF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5">
    <w:nsid w:val="11B2108A"/>
    <w:multiLevelType w:val="hybridMultilevel"/>
    <w:tmpl w:val="774AEB94"/>
    <w:lvl w:ilvl="0" w:tplc="577ED9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C6FAA"/>
    <w:multiLevelType w:val="multilevel"/>
    <w:tmpl w:val="12F49BD0"/>
    <w:styleLink w:val="RTFNum8"/>
    <w:lvl w:ilvl="0">
      <w:start w:val="10"/>
      <w:numFmt w:val="decimal"/>
      <w:lvlText w:val="%1."/>
      <w:lvlJc w:val="left"/>
    </w:lvl>
    <w:lvl w:ilvl="1">
      <w:start w:val="10"/>
      <w:numFmt w:val="decimal"/>
      <w:lvlText w:val="%2."/>
      <w:lvlJc w:val="left"/>
    </w:lvl>
    <w:lvl w:ilvl="2">
      <w:start w:val="10"/>
      <w:numFmt w:val="decimal"/>
      <w:lvlText w:val="%3."/>
      <w:lvlJc w:val="left"/>
    </w:lvl>
    <w:lvl w:ilvl="3">
      <w:start w:val="10"/>
      <w:numFmt w:val="decimal"/>
      <w:lvlText w:val="%4."/>
      <w:lvlJc w:val="left"/>
    </w:lvl>
    <w:lvl w:ilvl="4">
      <w:start w:val="10"/>
      <w:numFmt w:val="decimal"/>
      <w:lvlText w:val="%5."/>
      <w:lvlJc w:val="left"/>
    </w:lvl>
    <w:lvl w:ilvl="5">
      <w:start w:val="10"/>
      <w:numFmt w:val="decimal"/>
      <w:lvlText w:val="%6."/>
      <w:lvlJc w:val="left"/>
    </w:lvl>
    <w:lvl w:ilvl="6">
      <w:start w:val="10"/>
      <w:numFmt w:val="decimal"/>
      <w:lvlText w:val="%7."/>
      <w:lvlJc w:val="left"/>
    </w:lvl>
    <w:lvl w:ilvl="7">
      <w:start w:val="10"/>
      <w:numFmt w:val="decimal"/>
      <w:lvlText w:val="%8."/>
      <w:lvlJc w:val="left"/>
    </w:lvl>
    <w:lvl w:ilvl="8">
      <w:start w:val="10"/>
      <w:numFmt w:val="decimal"/>
      <w:lvlText w:val="%9."/>
      <w:lvlJc w:val="left"/>
    </w:lvl>
  </w:abstractNum>
  <w:abstractNum w:abstractNumId="7">
    <w:nsid w:val="14FB276C"/>
    <w:multiLevelType w:val="multilevel"/>
    <w:tmpl w:val="485A02FE"/>
    <w:styleLink w:val="RTF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D805231"/>
    <w:multiLevelType w:val="multilevel"/>
    <w:tmpl w:val="BC36D378"/>
    <w:styleLink w:val="RTFNum3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9">
    <w:nsid w:val="32BB5FC8"/>
    <w:multiLevelType w:val="multilevel"/>
    <w:tmpl w:val="9120F55A"/>
    <w:styleLink w:val="RTFNum11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10">
    <w:nsid w:val="42C70C12"/>
    <w:multiLevelType w:val="multilevel"/>
    <w:tmpl w:val="7CC4F72C"/>
    <w:styleLink w:val="RTF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11">
    <w:nsid w:val="4E6F4448"/>
    <w:multiLevelType w:val="multilevel"/>
    <w:tmpl w:val="5E3A5D06"/>
    <w:styleLink w:val="RTF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</w:rPr>
    </w:lvl>
  </w:abstractNum>
  <w:abstractNum w:abstractNumId="12">
    <w:nsid w:val="6E161007"/>
    <w:multiLevelType w:val="multilevel"/>
    <w:tmpl w:val="3AB478FE"/>
    <w:styleLink w:val="RTFNum7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</w:rPr>
    </w:lvl>
    <w:lvl w:ilvl="1">
      <w:start w:val="15"/>
      <w:numFmt w:val="decimal"/>
      <w:lvlText w:val="%2"/>
      <w:lvlJc w:val="left"/>
      <w:rPr>
        <w:rFonts w:ascii="Times New Roman" w:eastAsia="Times New Roman" w:hAnsi="Times New Roman" w:cs="Times New Roman"/>
      </w:rPr>
    </w:lvl>
    <w:lvl w:ilvl="2">
      <w:start w:val="15"/>
      <w:numFmt w:val="decimal"/>
      <w:lvlText w:val="%3"/>
      <w:lvlJc w:val="left"/>
      <w:rPr>
        <w:rFonts w:ascii="Times New Roman" w:eastAsia="Times New Roman" w:hAnsi="Times New Roman" w:cs="Times New Roman"/>
      </w:rPr>
    </w:lvl>
    <w:lvl w:ilvl="3">
      <w:start w:val="15"/>
      <w:numFmt w:val="decimal"/>
      <w:lvlText w:val="%4"/>
      <w:lvlJc w:val="left"/>
      <w:rPr>
        <w:rFonts w:ascii="Times New Roman" w:eastAsia="Times New Roman" w:hAnsi="Times New Roman" w:cs="Times New Roman"/>
      </w:rPr>
    </w:lvl>
    <w:lvl w:ilvl="4">
      <w:start w:val="15"/>
      <w:numFmt w:val="decimal"/>
      <w:lvlText w:val="%5"/>
      <w:lvlJc w:val="left"/>
      <w:rPr>
        <w:rFonts w:ascii="Times New Roman" w:eastAsia="Times New Roman" w:hAnsi="Times New Roman" w:cs="Times New Roman"/>
      </w:rPr>
    </w:lvl>
    <w:lvl w:ilvl="5">
      <w:start w:val="15"/>
      <w:numFmt w:val="decimal"/>
      <w:lvlText w:val="%6"/>
      <w:lvlJc w:val="left"/>
      <w:rPr>
        <w:rFonts w:ascii="Times New Roman" w:eastAsia="Times New Roman" w:hAnsi="Times New Roman" w:cs="Times New Roman"/>
      </w:rPr>
    </w:lvl>
    <w:lvl w:ilvl="6">
      <w:start w:val="15"/>
      <w:numFmt w:val="decimal"/>
      <w:lvlText w:val="%7"/>
      <w:lvlJc w:val="left"/>
      <w:rPr>
        <w:rFonts w:ascii="Times New Roman" w:eastAsia="Times New Roman" w:hAnsi="Times New Roman" w:cs="Times New Roman"/>
      </w:rPr>
    </w:lvl>
    <w:lvl w:ilvl="7">
      <w:start w:val="15"/>
      <w:numFmt w:val="decimal"/>
      <w:lvlText w:val="%8"/>
      <w:lvlJc w:val="left"/>
      <w:rPr>
        <w:rFonts w:ascii="Times New Roman" w:eastAsia="Times New Roman" w:hAnsi="Times New Roman" w:cs="Times New Roman"/>
      </w:rPr>
    </w:lvl>
    <w:lvl w:ilvl="8">
      <w:start w:val="15"/>
      <w:numFmt w:val="decimal"/>
      <w:lvlText w:val="%9"/>
      <w:lvlJc w:val="left"/>
      <w:rPr>
        <w:rFonts w:ascii="Times New Roman" w:eastAsia="Times New Roman" w:hAnsi="Times New Roman" w:cs="Times New Roman"/>
      </w:rPr>
    </w:lvl>
  </w:abstractNum>
  <w:abstractNum w:abstractNumId="13">
    <w:nsid w:val="70913729"/>
    <w:multiLevelType w:val="multilevel"/>
    <w:tmpl w:val="AF5AC084"/>
    <w:styleLink w:val="RTFNum13"/>
    <w:lvl w:ilvl="0">
      <w:numFmt w:val="bullet"/>
      <w:lvlText w:val="•"/>
      <w:lvlJc w:val="left"/>
      <w:rPr>
        <w:rFonts w:ascii="Times New Roman" w:hAnsi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14">
    <w:nsid w:val="771522FD"/>
    <w:multiLevelType w:val="hybridMultilevel"/>
    <w:tmpl w:val="610ED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5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EF"/>
    <w:rsid w:val="00447091"/>
    <w:rsid w:val="005911EF"/>
    <w:rsid w:val="00761451"/>
    <w:rsid w:val="009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16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9D163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D163C"/>
    <w:pPr>
      <w:spacing w:after="120"/>
    </w:pPr>
  </w:style>
  <w:style w:type="paragraph" w:styleId="a4">
    <w:name w:val="List"/>
    <w:basedOn w:val="Textbody"/>
    <w:rsid w:val="009D163C"/>
  </w:style>
  <w:style w:type="paragraph" w:customStyle="1" w:styleId="1">
    <w:name w:val="Название объекта1"/>
    <w:basedOn w:val="Standard"/>
    <w:rsid w:val="009D16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63C"/>
    <w:pPr>
      <w:suppressLineNumbers/>
    </w:pPr>
  </w:style>
  <w:style w:type="paragraph" w:customStyle="1" w:styleId="TableContents">
    <w:name w:val="Table Contents"/>
    <w:basedOn w:val="Standard"/>
    <w:rsid w:val="009D163C"/>
    <w:pPr>
      <w:suppressLineNumbers/>
    </w:pPr>
  </w:style>
  <w:style w:type="character" w:customStyle="1" w:styleId="BulletSymbols">
    <w:name w:val="Bullet Symbols"/>
    <w:rsid w:val="009D163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D163C"/>
  </w:style>
  <w:style w:type="character" w:customStyle="1" w:styleId="RTFNum41">
    <w:name w:val="RTF_Num 4 1"/>
    <w:rsid w:val="009D163C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9D163C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9D163C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9D163C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9D163C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9D163C"/>
    <w:rPr>
      <w:rFonts w:ascii="Times New Roman" w:eastAsia="Times New Roman" w:hAnsi="Times New Roman" w:cs="Times New Roman"/>
    </w:rPr>
  </w:style>
  <w:style w:type="numbering" w:customStyle="1" w:styleId="RTFNum4">
    <w:name w:val="RTF_Num 4"/>
    <w:basedOn w:val="a2"/>
    <w:rsid w:val="009D163C"/>
    <w:pPr>
      <w:numPr>
        <w:numId w:val="1"/>
      </w:numPr>
    </w:pPr>
  </w:style>
  <w:style w:type="numbering" w:customStyle="1" w:styleId="RTFNum7">
    <w:name w:val="RTF_Num 7"/>
    <w:basedOn w:val="a2"/>
    <w:rsid w:val="009D163C"/>
    <w:pPr>
      <w:numPr>
        <w:numId w:val="2"/>
      </w:numPr>
    </w:pPr>
  </w:style>
  <w:style w:type="numbering" w:customStyle="1" w:styleId="RTFNum2">
    <w:name w:val="RTF_Num 2"/>
    <w:basedOn w:val="a2"/>
    <w:rsid w:val="009D163C"/>
    <w:pPr>
      <w:numPr>
        <w:numId w:val="3"/>
      </w:numPr>
    </w:pPr>
  </w:style>
  <w:style w:type="numbering" w:customStyle="1" w:styleId="RTFNum5">
    <w:name w:val="RTF_Num 5"/>
    <w:basedOn w:val="a2"/>
    <w:rsid w:val="009D163C"/>
    <w:pPr>
      <w:numPr>
        <w:numId w:val="4"/>
      </w:numPr>
    </w:pPr>
  </w:style>
  <w:style w:type="numbering" w:customStyle="1" w:styleId="RTFNum6">
    <w:name w:val="RTF_Num 6"/>
    <w:basedOn w:val="a2"/>
    <w:rsid w:val="009D163C"/>
    <w:pPr>
      <w:numPr>
        <w:numId w:val="5"/>
      </w:numPr>
    </w:pPr>
  </w:style>
  <w:style w:type="numbering" w:customStyle="1" w:styleId="RTFNum3">
    <w:name w:val="RTF_Num 3"/>
    <w:basedOn w:val="a2"/>
    <w:rsid w:val="009D163C"/>
    <w:pPr>
      <w:numPr>
        <w:numId w:val="6"/>
      </w:numPr>
    </w:pPr>
  </w:style>
  <w:style w:type="numbering" w:customStyle="1" w:styleId="RTFNum10">
    <w:name w:val="RTF_Num 10"/>
    <w:basedOn w:val="a2"/>
    <w:rsid w:val="009D163C"/>
    <w:pPr>
      <w:numPr>
        <w:numId w:val="7"/>
      </w:numPr>
    </w:pPr>
  </w:style>
  <w:style w:type="numbering" w:customStyle="1" w:styleId="RTFNum11">
    <w:name w:val="RTF_Num 11"/>
    <w:basedOn w:val="a2"/>
    <w:rsid w:val="009D163C"/>
    <w:pPr>
      <w:numPr>
        <w:numId w:val="8"/>
      </w:numPr>
    </w:pPr>
  </w:style>
  <w:style w:type="numbering" w:customStyle="1" w:styleId="RTFNum8">
    <w:name w:val="RTF_Num 8"/>
    <w:basedOn w:val="a2"/>
    <w:rsid w:val="009D163C"/>
    <w:pPr>
      <w:numPr>
        <w:numId w:val="9"/>
      </w:numPr>
    </w:pPr>
  </w:style>
  <w:style w:type="numbering" w:customStyle="1" w:styleId="RTFNum12">
    <w:name w:val="RTF_Num 12"/>
    <w:basedOn w:val="a2"/>
    <w:rsid w:val="009D163C"/>
    <w:pPr>
      <w:numPr>
        <w:numId w:val="10"/>
      </w:numPr>
    </w:pPr>
  </w:style>
  <w:style w:type="numbering" w:customStyle="1" w:styleId="RTFNum13">
    <w:name w:val="RTF_Num 13"/>
    <w:basedOn w:val="a2"/>
    <w:rsid w:val="009D163C"/>
    <w:pPr>
      <w:numPr>
        <w:numId w:val="11"/>
      </w:numPr>
    </w:pPr>
  </w:style>
  <w:style w:type="numbering" w:customStyle="1" w:styleId="RTFNum9">
    <w:name w:val="RTF_Num 9"/>
    <w:basedOn w:val="a2"/>
    <w:rsid w:val="009D163C"/>
    <w:pPr>
      <w:numPr>
        <w:numId w:val="12"/>
      </w:numPr>
    </w:pPr>
  </w:style>
  <w:style w:type="paragraph" w:styleId="a5">
    <w:name w:val="Balloon Text"/>
    <w:basedOn w:val="a"/>
    <w:link w:val="a6"/>
    <w:uiPriority w:val="99"/>
    <w:semiHidden/>
    <w:unhideWhenUsed/>
    <w:rsid w:val="009D163C"/>
    <w:pPr>
      <w:widowControl w:val="0"/>
      <w:suppressAutoHyphens/>
      <w:autoSpaceDN w:val="0"/>
      <w:textAlignment w:val="baseline"/>
    </w:pPr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9D163C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a7">
    <w:name w:val="Hyperlink"/>
    <w:basedOn w:val="a0"/>
    <w:uiPriority w:val="99"/>
    <w:unhideWhenUsed/>
    <w:rsid w:val="009D16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D163C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16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9D163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D163C"/>
    <w:pPr>
      <w:spacing w:after="120"/>
    </w:pPr>
  </w:style>
  <w:style w:type="paragraph" w:styleId="a4">
    <w:name w:val="List"/>
    <w:basedOn w:val="Textbody"/>
    <w:rsid w:val="009D163C"/>
  </w:style>
  <w:style w:type="paragraph" w:customStyle="1" w:styleId="1">
    <w:name w:val="Название объекта1"/>
    <w:basedOn w:val="Standard"/>
    <w:rsid w:val="009D16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63C"/>
    <w:pPr>
      <w:suppressLineNumbers/>
    </w:pPr>
  </w:style>
  <w:style w:type="paragraph" w:customStyle="1" w:styleId="TableContents">
    <w:name w:val="Table Contents"/>
    <w:basedOn w:val="Standard"/>
    <w:rsid w:val="009D163C"/>
    <w:pPr>
      <w:suppressLineNumbers/>
    </w:pPr>
  </w:style>
  <w:style w:type="character" w:customStyle="1" w:styleId="BulletSymbols">
    <w:name w:val="Bullet Symbols"/>
    <w:rsid w:val="009D163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D163C"/>
  </w:style>
  <w:style w:type="character" w:customStyle="1" w:styleId="RTFNum41">
    <w:name w:val="RTF_Num 4 1"/>
    <w:rsid w:val="009D163C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9D163C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9D163C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9D163C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9D163C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9D163C"/>
    <w:rPr>
      <w:rFonts w:ascii="Times New Roman" w:eastAsia="Times New Roman" w:hAnsi="Times New Roman" w:cs="Times New Roman"/>
    </w:rPr>
  </w:style>
  <w:style w:type="numbering" w:customStyle="1" w:styleId="RTFNum4">
    <w:name w:val="RTF_Num 4"/>
    <w:basedOn w:val="a2"/>
    <w:rsid w:val="009D163C"/>
    <w:pPr>
      <w:numPr>
        <w:numId w:val="1"/>
      </w:numPr>
    </w:pPr>
  </w:style>
  <w:style w:type="numbering" w:customStyle="1" w:styleId="RTFNum7">
    <w:name w:val="RTF_Num 7"/>
    <w:basedOn w:val="a2"/>
    <w:rsid w:val="009D163C"/>
    <w:pPr>
      <w:numPr>
        <w:numId w:val="2"/>
      </w:numPr>
    </w:pPr>
  </w:style>
  <w:style w:type="numbering" w:customStyle="1" w:styleId="RTFNum2">
    <w:name w:val="RTF_Num 2"/>
    <w:basedOn w:val="a2"/>
    <w:rsid w:val="009D163C"/>
    <w:pPr>
      <w:numPr>
        <w:numId w:val="3"/>
      </w:numPr>
    </w:pPr>
  </w:style>
  <w:style w:type="numbering" w:customStyle="1" w:styleId="RTFNum5">
    <w:name w:val="RTF_Num 5"/>
    <w:basedOn w:val="a2"/>
    <w:rsid w:val="009D163C"/>
    <w:pPr>
      <w:numPr>
        <w:numId w:val="4"/>
      </w:numPr>
    </w:pPr>
  </w:style>
  <w:style w:type="numbering" w:customStyle="1" w:styleId="RTFNum6">
    <w:name w:val="RTF_Num 6"/>
    <w:basedOn w:val="a2"/>
    <w:rsid w:val="009D163C"/>
    <w:pPr>
      <w:numPr>
        <w:numId w:val="5"/>
      </w:numPr>
    </w:pPr>
  </w:style>
  <w:style w:type="numbering" w:customStyle="1" w:styleId="RTFNum3">
    <w:name w:val="RTF_Num 3"/>
    <w:basedOn w:val="a2"/>
    <w:rsid w:val="009D163C"/>
    <w:pPr>
      <w:numPr>
        <w:numId w:val="6"/>
      </w:numPr>
    </w:pPr>
  </w:style>
  <w:style w:type="numbering" w:customStyle="1" w:styleId="RTFNum10">
    <w:name w:val="RTF_Num 10"/>
    <w:basedOn w:val="a2"/>
    <w:rsid w:val="009D163C"/>
    <w:pPr>
      <w:numPr>
        <w:numId w:val="7"/>
      </w:numPr>
    </w:pPr>
  </w:style>
  <w:style w:type="numbering" w:customStyle="1" w:styleId="RTFNum11">
    <w:name w:val="RTF_Num 11"/>
    <w:basedOn w:val="a2"/>
    <w:rsid w:val="009D163C"/>
    <w:pPr>
      <w:numPr>
        <w:numId w:val="8"/>
      </w:numPr>
    </w:pPr>
  </w:style>
  <w:style w:type="numbering" w:customStyle="1" w:styleId="RTFNum8">
    <w:name w:val="RTF_Num 8"/>
    <w:basedOn w:val="a2"/>
    <w:rsid w:val="009D163C"/>
    <w:pPr>
      <w:numPr>
        <w:numId w:val="9"/>
      </w:numPr>
    </w:pPr>
  </w:style>
  <w:style w:type="numbering" w:customStyle="1" w:styleId="RTFNum12">
    <w:name w:val="RTF_Num 12"/>
    <w:basedOn w:val="a2"/>
    <w:rsid w:val="009D163C"/>
    <w:pPr>
      <w:numPr>
        <w:numId w:val="10"/>
      </w:numPr>
    </w:pPr>
  </w:style>
  <w:style w:type="numbering" w:customStyle="1" w:styleId="RTFNum13">
    <w:name w:val="RTF_Num 13"/>
    <w:basedOn w:val="a2"/>
    <w:rsid w:val="009D163C"/>
    <w:pPr>
      <w:numPr>
        <w:numId w:val="11"/>
      </w:numPr>
    </w:pPr>
  </w:style>
  <w:style w:type="numbering" w:customStyle="1" w:styleId="RTFNum9">
    <w:name w:val="RTF_Num 9"/>
    <w:basedOn w:val="a2"/>
    <w:rsid w:val="009D163C"/>
    <w:pPr>
      <w:numPr>
        <w:numId w:val="12"/>
      </w:numPr>
    </w:pPr>
  </w:style>
  <w:style w:type="paragraph" w:styleId="a5">
    <w:name w:val="Balloon Text"/>
    <w:basedOn w:val="a"/>
    <w:link w:val="a6"/>
    <w:uiPriority w:val="99"/>
    <w:semiHidden/>
    <w:unhideWhenUsed/>
    <w:rsid w:val="009D163C"/>
    <w:pPr>
      <w:widowControl w:val="0"/>
      <w:suppressAutoHyphens/>
      <w:autoSpaceDN w:val="0"/>
      <w:textAlignment w:val="baseline"/>
    </w:pPr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9D163C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a7">
    <w:name w:val="Hyperlink"/>
    <w:basedOn w:val="a0"/>
    <w:uiPriority w:val="99"/>
    <w:unhideWhenUsed/>
    <w:rsid w:val="009D16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D163C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4375</Words>
  <Characters>24939</Characters>
  <Application>Microsoft Office Word</Application>
  <DocSecurity>0</DocSecurity>
  <Lines>207</Lines>
  <Paragraphs>58</Paragraphs>
  <ScaleCrop>false</ScaleCrop>
  <Company/>
  <LinksUpToDate>false</LinksUpToDate>
  <CharactersWithSpaces>29256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Makeenkova</dc:creator>
  <cp:keywords/>
  <dc:description/>
  <cp:lastModifiedBy>Makeenkova</cp:lastModifiedBy>
  <cp:revision>2</cp:revision>
  <dcterms:created xsi:type="dcterms:W3CDTF">2015-08-07T09:21:00Z</dcterms:created>
  <dcterms:modified xsi:type="dcterms:W3CDTF">2015-08-07T09:22:00Z</dcterms:modified>
</cp:coreProperties>
</file>