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F" w:rsidRDefault="000E79BF" w:rsidP="0020196E">
      <w:pPr>
        <w:jc w:val="center"/>
        <w:rPr>
          <w:b/>
          <w:sz w:val="28"/>
          <w:szCs w:val="28"/>
        </w:rPr>
      </w:pPr>
    </w:p>
    <w:p w:rsidR="000E79BF" w:rsidRDefault="000E79BF" w:rsidP="002019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BF" w:rsidRDefault="000E79BF" w:rsidP="0020196E">
      <w:pPr>
        <w:jc w:val="center"/>
        <w:rPr>
          <w:b/>
          <w:sz w:val="28"/>
          <w:szCs w:val="28"/>
        </w:rPr>
      </w:pPr>
    </w:p>
    <w:p w:rsidR="000E79BF" w:rsidRDefault="000E79BF" w:rsidP="0020196E">
      <w:pPr>
        <w:jc w:val="center"/>
        <w:rPr>
          <w:b/>
          <w:sz w:val="28"/>
          <w:szCs w:val="28"/>
        </w:rPr>
      </w:pPr>
    </w:p>
    <w:p w:rsidR="000E79BF" w:rsidRDefault="000E79BF" w:rsidP="0020196E">
      <w:pPr>
        <w:jc w:val="center"/>
        <w:rPr>
          <w:b/>
          <w:sz w:val="28"/>
          <w:szCs w:val="28"/>
        </w:rPr>
      </w:pPr>
    </w:p>
    <w:p w:rsidR="000E79BF" w:rsidRDefault="000E79BF" w:rsidP="0020196E">
      <w:pPr>
        <w:jc w:val="center"/>
        <w:rPr>
          <w:b/>
          <w:sz w:val="28"/>
          <w:szCs w:val="28"/>
        </w:rPr>
      </w:pPr>
    </w:p>
    <w:p w:rsidR="00F601ED" w:rsidRDefault="00F601ED" w:rsidP="002019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</w:t>
      </w:r>
    </w:p>
    <w:p w:rsidR="00F601ED" w:rsidRDefault="00F601ED" w:rsidP="00F601E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положение, определяет деятельность консультативного пункта для семей, воспитывающих детей дошкольного возраста с ограниченными возможностями здоровья на дому. Положение регламентирует организацию методической, оказание диагностической и консультативной помощи родителям (законным представителям),</w:t>
      </w:r>
      <w:r w:rsidR="009F2177">
        <w:rPr>
          <w:sz w:val="28"/>
          <w:szCs w:val="28"/>
        </w:rPr>
        <w:t xml:space="preserve"> воспитывающим детей с ограниче</w:t>
      </w:r>
      <w:r>
        <w:rPr>
          <w:sz w:val="28"/>
          <w:szCs w:val="28"/>
        </w:rPr>
        <w:t>нными</w:t>
      </w:r>
      <w:r w:rsidR="009F2177">
        <w:rPr>
          <w:sz w:val="28"/>
          <w:szCs w:val="28"/>
        </w:rPr>
        <w:t xml:space="preserve"> возможностями здоровья в возрасте от рождения до 8 лет на дому.</w:t>
      </w:r>
    </w:p>
    <w:p w:rsidR="009F2177" w:rsidRDefault="009F2177" w:rsidP="00F601ED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нормативными и правовыми актами:</w:t>
      </w:r>
    </w:p>
    <w:p w:rsidR="00BC4308" w:rsidRDefault="00BC4308" w:rsidP="00BC43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29.12.2012 г. №761 «О национальной стратегии действий в интересах детей на 2012-2017 годы»;</w:t>
      </w:r>
    </w:p>
    <w:p w:rsidR="00BC4308" w:rsidRDefault="00BC4308" w:rsidP="00BC43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29.12.2010 г. №599 «О мерах по реализации государственной политики в области образования и науки»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(от 29.12.2012 №273-ФЗ)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Письмо Минобрнауки РФ от 28.02.2014 г. №08-249 «Коментарии к ФГОС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РФ от 07.04.2014 г. №276 «Об утверждении федерального государственного образовательного стандарта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07.06.2013 г. № ИР-535/07 «О коррекционном и инклюзивном образовании детей»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19.12.2013 г.                  </w:t>
      </w:r>
    </w:p>
    <w:p w:rsidR="00BC4308" w:rsidRDefault="00BC4308" w:rsidP="00BC430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бюджетного образовательного учреждения детского сада №153 </w:t>
      </w:r>
    </w:p>
    <w:p w:rsidR="00BC4308" w:rsidRDefault="00BC4308" w:rsidP="00BC430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</w:t>
      </w:r>
    </w:p>
    <w:p w:rsidR="00BC4308" w:rsidRDefault="00BC4308" w:rsidP="00BC43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(регистрационный номер № 488, выдана «25» ноября 2011 года, бессрочно)</w:t>
      </w:r>
    </w:p>
    <w:p w:rsidR="00BC4308" w:rsidRDefault="00BC4308" w:rsidP="00BC43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Другими локальными актами</w:t>
      </w:r>
    </w:p>
    <w:p w:rsidR="00790CDC" w:rsidRDefault="00790CDC" w:rsidP="00790CDC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Цели создания консультативного пункта: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дошкольного образования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стартовых возможностей детей, не посещающих ДОУ, при поступлении в школу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и преемственности семейного и дошкольного воспитания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педагогической компетентности родителей (законных представителей): оказание методической, диагностической, </w:t>
      </w:r>
      <w:r>
        <w:rPr>
          <w:sz w:val="28"/>
          <w:szCs w:val="28"/>
        </w:rPr>
        <w:lastRenderedPageBreak/>
        <w:t>консультативной помощи семьям, воспитывающим детей дошкольного возраста с ограниченными возможностями здоровья на дому.</w:t>
      </w:r>
    </w:p>
    <w:p w:rsidR="00790CDC" w:rsidRDefault="00790CDC" w:rsidP="00790CDC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задачи консультативного пункта: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родителям (законным представителям), воспитывающим детей дошкольного возраста с ограниченными возможностями здоровья (далее – дети с ОВЗ) на дому, по различным вопросам воспитания, обучения и развития детей с ОВЗ от рождения до 8 лет;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дошкольникам содействия в социализации;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успешной адаптации детей при поступлении в ДОУ или школу;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родителей(законных представителей) об учреждениях системы образования</w:t>
      </w:r>
      <w:r w:rsidR="007F5D1A">
        <w:rPr>
          <w:sz w:val="28"/>
          <w:szCs w:val="28"/>
        </w:rPr>
        <w:t>, которые могут оказать квалифицированную помощь ребёнку в соответствии с его индивидуальными особенностями развития.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Принципы деятельности консультативного пункта: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 к работе с детьми и родителями (законными представителями)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объектов социально-педагогического пространства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системы воспитания.</w:t>
      </w:r>
    </w:p>
    <w:p w:rsidR="007F5D1A" w:rsidRDefault="007F5D1A" w:rsidP="007F5D1A">
      <w:pPr>
        <w:jc w:val="both"/>
        <w:rPr>
          <w:sz w:val="28"/>
          <w:szCs w:val="28"/>
        </w:rPr>
      </w:pPr>
    </w:p>
    <w:p w:rsidR="007F5D1A" w:rsidRDefault="007F5D1A" w:rsidP="007F5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консультативного пункта</w:t>
      </w:r>
    </w:p>
    <w:p w:rsidR="007F5D1A" w:rsidRDefault="007F5D1A" w:rsidP="007F5D1A">
      <w:pPr>
        <w:jc w:val="both"/>
        <w:rPr>
          <w:b/>
          <w:sz w:val="28"/>
          <w:szCs w:val="28"/>
        </w:rPr>
      </w:pPr>
    </w:p>
    <w:p w:rsidR="007F5D1A" w:rsidRPr="007F5D1A" w:rsidRDefault="007F5D1A" w:rsidP="007F5D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2.1. Консультативный пункт открывается по приказу заведующего МБДОУ с указанием режима работы, привлечённых специалистов и по согласованию с Учредителем.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Консультативный пункт оборудуется диагностическими пособиями, инвентарём, игрушками в установленном порядке.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Общее руководство работой консультативного пункта возлагается на заведующего МБДОУ.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2.4. Консультативный пункт работает согласно графику, утверждённому приказом заведующего.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Координирует работу консультативного пункта (обеспечивает деятельность в соответствии с утверждённым графиком, изучает запрос семей, воспитывающих детей с ОВЗ на дому; разрабатывает годовой план работы консультати</w:t>
      </w:r>
      <w:r w:rsidR="003D4D0C">
        <w:rPr>
          <w:sz w:val="28"/>
          <w:szCs w:val="28"/>
        </w:rPr>
        <w:t xml:space="preserve">вного пункта, контролирует его </w:t>
      </w:r>
      <w:r>
        <w:rPr>
          <w:sz w:val="28"/>
          <w:szCs w:val="28"/>
        </w:rPr>
        <w:t>и</w:t>
      </w:r>
      <w:r w:rsidR="003D4D0C">
        <w:rPr>
          <w:sz w:val="28"/>
          <w:szCs w:val="28"/>
        </w:rPr>
        <w:t>сполнен</w:t>
      </w:r>
      <w:r>
        <w:rPr>
          <w:sz w:val="28"/>
          <w:szCs w:val="28"/>
        </w:rPr>
        <w:t>ие,</w:t>
      </w:r>
      <w:r w:rsidR="003D4D0C">
        <w:rPr>
          <w:sz w:val="28"/>
          <w:szCs w:val="28"/>
        </w:rPr>
        <w:t xml:space="preserve"> </w:t>
      </w:r>
      <w:r w:rsidR="00455985">
        <w:rPr>
          <w:sz w:val="28"/>
          <w:szCs w:val="28"/>
        </w:rPr>
        <w:t xml:space="preserve">определяет функциональные обязанности специалистов Консультативного пункта; осуществляет учёт работы специалистов; обеспечивает информирование населения через средства массовой информации о графике работы консультативного пункта на базе дошкольного учреждения; размещает материалы тематических консультаций в электронном виде на сайте МБДОУ, представляет информационные материалы Консультативного пункта для </w:t>
      </w:r>
      <w:r w:rsidR="00455985">
        <w:rPr>
          <w:sz w:val="28"/>
          <w:szCs w:val="28"/>
        </w:rPr>
        <w:lastRenderedPageBreak/>
        <w:t>публикации в средствах массовой информации) – старший воспитатель МБДОУ на основании приказа заведующего.</w:t>
      </w:r>
    </w:p>
    <w:p w:rsidR="00455985" w:rsidRDefault="00455985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Диагностическое обследование детей проводится специалистами Консультативного пункта, при необходимости  родителям (законным представителям) может быть рекомендована консультация специалистов городской ПМПК.</w:t>
      </w:r>
    </w:p>
    <w:p w:rsidR="00455985" w:rsidRDefault="00455985" w:rsidP="007F5D1A">
      <w:pPr>
        <w:jc w:val="both"/>
        <w:rPr>
          <w:sz w:val="28"/>
          <w:szCs w:val="28"/>
        </w:rPr>
      </w:pPr>
    </w:p>
    <w:p w:rsidR="00455985" w:rsidRDefault="00455985" w:rsidP="007F5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Формы работы консультативного пункта: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Очные консультации для родителей (законных представителей), которые могут проводиться одним или несколькими специалистами одновременно;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образовательная деятельность с ребёнком в присутствии родителей (законных представителей);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 с родителями и детьми с целью обучения способам взаимодействия с ребёнком;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классы, тренинги, лектории, теоретические и практические семинары для родителей (законных представителей) с привлечением специалистов МБДОУ;</w:t>
      </w:r>
    </w:p>
    <w:p w:rsidR="00455985" w:rsidRDefault="00BC1330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обследования детей специалистами ДОУ.</w:t>
      </w:r>
    </w:p>
    <w:p w:rsidR="00BC1330" w:rsidRDefault="00BC1330" w:rsidP="00BC1330">
      <w:pPr>
        <w:jc w:val="both"/>
        <w:rPr>
          <w:sz w:val="28"/>
          <w:szCs w:val="28"/>
        </w:rPr>
      </w:pPr>
    </w:p>
    <w:p w:rsidR="00BC1330" w:rsidRDefault="00BC1330" w:rsidP="00BC1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Документация Консультативного пункта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консультативно-образовательной деятельности с детьми и родителями (законными представителями), воспитывающими детей с ОВЗ на дому;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Консультативного пункта;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предварительной записи родителей (законных представителей) на консультацию;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 на обработку персональных данных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Анкеты для родителей при поступлении;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лист родителя (законного представителя);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лист ребёнка;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проведённых консультаций;</w:t>
      </w:r>
    </w:p>
    <w:p w:rsidR="00BC1330" w:rsidRP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проведённой образовательной деятельности.</w:t>
      </w:r>
    </w:p>
    <w:p w:rsidR="007F5D1A" w:rsidRDefault="007F5D1A" w:rsidP="001B47F7">
      <w:pPr>
        <w:jc w:val="both"/>
        <w:rPr>
          <w:sz w:val="28"/>
          <w:szCs w:val="28"/>
        </w:rPr>
      </w:pPr>
    </w:p>
    <w:p w:rsidR="001B47F7" w:rsidRDefault="00E15B14" w:rsidP="001B4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Функциональные обязанности специалистов Консультативного пункта</w:t>
      </w:r>
    </w:p>
    <w:p w:rsidR="00E15B14" w:rsidRDefault="00E15B14" w:rsidP="001B47F7">
      <w:pPr>
        <w:jc w:val="both"/>
        <w:rPr>
          <w:b/>
          <w:sz w:val="28"/>
          <w:szCs w:val="28"/>
        </w:rPr>
      </w:pPr>
    </w:p>
    <w:p w:rsidR="00E15B14" w:rsidRDefault="00E15B14" w:rsidP="001B47F7">
      <w:pPr>
        <w:jc w:val="both"/>
        <w:rPr>
          <w:sz w:val="28"/>
          <w:szCs w:val="28"/>
        </w:rPr>
      </w:pPr>
      <w:r>
        <w:rPr>
          <w:sz w:val="28"/>
          <w:szCs w:val="28"/>
        </w:rPr>
        <w:t>5.1. Функциональные обязанности специалистов Консультативного пункта определяются должностными обязанностями.</w:t>
      </w:r>
    </w:p>
    <w:p w:rsidR="003D4D0C" w:rsidRDefault="003D4D0C" w:rsidP="001B47F7">
      <w:pPr>
        <w:jc w:val="both"/>
        <w:rPr>
          <w:sz w:val="28"/>
          <w:szCs w:val="28"/>
        </w:rPr>
      </w:pPr>
    </w:p>
    <w:p w:rsidR="00E15B14" w:rsidRDefault="00E15B14" w:rsidP="001B47F7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Учитель-логопед: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диагностику речевого развития ребёнка, осуществляет работу, направленную на максимальную коррекцию отклонений в </w:t>
      </w:r>
      <w:r>
        <w:rPr>
          <w:sz w:val="28"/>
          <w:szCs w:val="28"/>
        </w:rPr>
        <w:lastRenderedPageBreak/>
        <w:t>речевом развитии ребёнка, обследует ребёнка, определяет структуру и степень выраженности имеющегося у него дефекта;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индивидуальные занятия с детьми, не посещающими ДОУ, по восстановлению нарушений речевых функций, направленные на обучение родителей организации игр, упражнений, занятий с детьми по исправлению отклонений в развитии речи детей;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родителей (законных представителей) с целью обучения их методам и приёмам, корректирующим речевые нарушения ребёнка;</w:t>
      </w:r>
    </w:p>
    <w:p w:rsidR="003D4D0C" w:rsidRDefault="003D4D0C" w:rsidP="00E15B14">
      <w:pPr>
        <w:jc w:val="both"/>
        <w:rPr>
          <w:sz w:val="28"/>
          <w:szCs w:val="28"/>
        </w:rPr>
      </w:pPr>
    </w:p>
    <w:p w:rsidR="00E15B14" w:rsidRDefault="00E15B14" w:rsidP="00E15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Учитель-дефектолог:</w:t>
      </w:r>
    </w:p>
    <w:p w:rsidR="009451F2" w:rsidRDefault="009451F2" w:rsidP="009451F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диагностику развития ребёнка, осуществляет работу, направленную на максимальную коррекцию отклонений в развитии ребёнка, обследует ребёнка, определяет структуру и степень выраженности имеющегося у него дефекта;</w:t>
      </w:r>
    </w:p>
    <w:p w:rsidR="009451F2" w:rsidRDefault="009451F2" w:rsidP="009451F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индивидуальные занятия с детьми, не посещающими ДОУ, по восстановлению нарушений познавательных  функций, направленные на обучение родителей организации игр, упражнений, занятий с детьми по исправлению отклонений в интеллектуальном развитии детей;</w:t>
      </w:r>
    </w:p>
    <w:p w:rsidR="00E44D64" w:rsidRDefault="00E44D64" w:rsidP="00E44D6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родителей (законных представителей) с целью обучения их методам и приёмам, корректирующим нарушения в развитии  ребёнка.</w:t>
      </w:r>
    </w:p>
    <w:p w:rsidR="003D4D0C" w:rsidRDefault="003D4D0C" w:rsidP="00654184">
      <w:pPr>
        <w:jc w:val="both"/>
        <w:rPr>
          <w:sz w:val="28"/>
          <w:szCs w:val="28"/>
        </w:rPr>
      </w:pPr>
    </w:p>
    <w:p w:rsidR="00654184" w:rsidRDefault="00654184" w:rsidP="00654184">
      <w:pPr>
        <w:jc w:val="both"/>
        <w:rPr>
          <w:sz w:val="28"/>
          <w:szCs w:val="28"/>
        </w:rPr>
      </w:pPr>
      <w:r>
        <w:rPr>
          <w:sz w:val="28"/>
          <w:szCs w:val="28"/>
        </w:rPr>
        <w:t>5.4. Педагог-психолог: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степень отклонений в развитии дошкольника, а так же различного рода нарушений социального развития, проводит их психолого-педагогическую коррекцию;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Контролирует, диагностирует психическое развитие ребёнка,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родителям (законным представителям) помощь в решении задач психологической готовности детей к обучению в школе, проводит психологическую диагностику готовности детей, не посещающих ДОУ, к обучению в школе;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индивидуальные программы развития ребёнка с подбором игровых упражнений для использования их в условиях семьи.</w:t>
      </w:r>
    </w:p>
    <w:p w:rsidR="00654184" w:rsidRDefault="00654184" w:rsidP="00654184">
      <w:pPr>
        <w:jc w:val="both"/>
        <w:rPr>
          <w:sz w:val="28"/>
          <w:szCs w:val="28"/>
        </w:rPr>
      </w:pPr>
    </w:p>
    <w:p w:rsidR="00654184" w:rsidRDefault="00654184" w:rsidP="00654184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Воспитатель:</w:t>
      </w:r>
    </w:p>
    <w:p w:rsidR="00654184" w:rsidRDefault="00654184" w:rsidP="0065418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педагогическое просвещение родителей (законных представителей), планирует и проводит коррекционные и развивающие занятия на основе индивидуальных особенностей развития ребёнка, направленные на обучение родителей (законных представителей) </w:t>
      </w:r>
      <w:r>
        <w:rPr>
          <w:sz w:val="28"/>
          <w:szCs w:val="28"/>
        </w:rPr>
        <w:lastRenderedPageBreak/>
        <w:t>организации воспитательно-образовательного процесса в условиях семьи;</w:t>
      </w:r>
    </w:p>
    <w:p w:rsidR="00654184" w:rsidRDefault="00817C51" w:rsidP="0065418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Обучает родителей (законных представителей) организации разнообразных видов деятельности детей, ориентируясь на особенности их личности, познавательных интересов, способностей.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5.6. Инструктор по физической культуре: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физического воспитания, развития и оздоровления ребёнка в семье;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Обучает родителей (законных представителей) организации физического воспитания в семье, ориентируясь на особенности физического развития ребёнка;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комплекс мероприятий по физическому развитию ребёнка с ОВЗ.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5.7. Музыкальный руководитель:</w:t>
      </w:r>
    </w:p>
    <w:p w:rsidR="00817C51" w:rsidRDefault="00817C51" w:rsidP="00817C5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развития творческих способностей ребёнка в условиях семьи;</w:t>
      </w:r>
    </w:p>
    <w:p w:rsidR="00817C51" w:rsidRDefault="00817C51" w:rsidP="00817C5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Обучает родителей (законных представителей) организации музыкального развития ребёнка в семье.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5.8. Медицинские работники: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охраны и укрепления здоровья детей с ОВЗ;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по вопросам проведения профилактических мероприятий, направленных на охрану и укрепление здоровья детей с ОВЗ;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формированию представлений о здоровом образе жизни.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b/>
          <w:sz w:val="28"/>
          <w:szCs w:val="28"/>
        </w:rPr>
      </w:pPr>
      <w:r w:rsidRPr="00817C51">
        <w:rPr>
          <w:b/>
          <w:sz w:val="28"/>
          <w:szCs w:val="28"/>
        </w:rPr>
        <w:t>6. Прочие условия</w:t>
      </w:r>
    </w:p>
    <w:p w:rsidR="00817C51" w:rsidRDefault="00817C51" w:rsidP="00817C51">
      <w:pPr>
        <w:jc w:val="both"/>
        <w:rPr>
          <w:sz w:val="28"/>
          <w:szCs w:val="28"/>
        </w:rPr>
      </w:pPr>
      <w:r w:rsidRPr="00817C51">
        <w:rPr>
          <w:sz w:val="28"/>
          <w:szCs w:val="28"/>
        </w:rPr>
        <w:t>6.1.</w:t>
      </w:r>
      <w:r>
        <w:rPr>
          <w:sz w:val="28"/>
          <w:szCs w:val="28"/>
        </w:rPr>
        <w:t xml:space="preserve"> За получение консультативных услуг плата с родителей </w:t>
      </w:r>
      <w:r w:rsidR="003A5E8F">
        <w:rPr>
          <w:sz w:val="28"/>
          <w:szCs w:val="28"/>
        </w:rPr>
        <w:t>(законных представителей) не взимается.</w:t>
      </w:r>
    </w:p>
    <w:p w:rsidR="003A5E8F" w:rsidRDefault="003A5E8F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6.2. Результативность работы консультативного пункта определяется отзывами родителей (законных представителей) и наличием в ДОУ методического материала.</w:t>
      </w:r>
    </w:p>
    <w:p w:rsidR="00817C51" w:rsidRPr="00817C51" w:rsidRDefault="00817C51" w:rsidP="00817C51">
      <w:pPr>
        <w:jc w:val="both"/>
        <w:rPr>
          <w:sz w:val="28"/>
          <w:szCs w:val="28"/>
        </w:rPr>
      </w:pPr>
    </w:p>
    <w:p w:rsidR="00E15B14" w:rsidRPr="00817C51" w:rsidRDefault="00E15B14" w:rsidP="00E44D64">
      <w:pPr>
        <w:ind w:left="360"/>
      </w:pPr>
    </w:p>
    <w:p w:rsidR="00DA38AA" w:rsidRPr="00FE5501" w:rsidRDefault="00DA38AA" w:rsidP="00FE5501"/>
    <w:sectPr w:rsidR="00DA38AA" w:rsidRPr="00FE5501" w:rsidSect="00DA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6CF740F"/>
    <w:multiLevelType w:val="hybridMultilevel"/>
    <w:tmpl w:val="87CC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5E59"/>
    <w:multiLevelType w:val="hybridMultilevel"/>
    <w:tmpl w:val="830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7C2E"/>
    <w:multiLevelType w:val="hybridMultilevel"/>
    <w:tmpl w:val="968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0B52"/>
    <w:multiLevelType w:val="hybridMultilevel"/>
    <w:tmpl w:val="FE30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4421"/>
    <w:multiLevelType w:val="hybridMultilevel"/>
    <w:tmpl w:val="F0B8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6431E"/>
    <w:multiLevelType w:val="hybridMultilevel"/>
    <w:tmpl w:val="25FE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30E53"/>
    <w:multiLevelType w:val="hybridMultilevel"/>
    <w:tmpl w:val="57F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C17F4"/>
    <w:multiLevelType w:val="hybridMultilevel"/>
    <w:tmpl w:val="60BA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803B4"/>
    <w:multiLevelType w:val="hybridMultilevel"/>
    <w:tmpl w:val="676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00FCF"/>
    <w:multiLevelType w:val="hybridMultilevel"/>
    <w:tmpl w:val="479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3EDC"/>
    <w:multiLevelType w:val="hybridMultilevel"/>
    <w:tmpl w:val="A21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3943"/>
    <w:multiLevelType w:val="hybridMultilevel"/>
    <w:tmpl w:val="183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E6122"/>
    <w:multiLevelType w:val="hybridMultilevel"/>
    <w:tmpl w:val="4370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921A8"/>
    <w:multiLevelType w:val="hybridMultilevel"/>
    <w:tmpl w:val="C6AA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FE5501"/>
    <w:rsid w:val="00042F85"/>
    <w:rsid w:val="000E79BF"/>
    <w:rsid w:val="001B47F7"/>
    <w:rsid w:val="0020196E"/>
    <w:rsid w:val="003A5E8F"/>
    <w:rsid w:val="003D4D0C"/>
    <w:rsid w:val="00455985"/>
    <w:rsid w:val="00654184"/>
    <w:rsid w:val="00790CDC"/>
    <w:rsid w:val="007F5D1A"/>
    <w:rsid w:val="00817C51"/>
    <w:rsid w:val="009451F2"/>
    <w:rsid w:val="009F2177"/>
    <w:rsid w:val="009F4B90"/>
    <w:rsid w:val="00BC1330"/>
    <w:rsid w:val="00BC4308"/>
    <w:rsid w:val="00DA38AA"/>
    <w:rsid w:val="00E15B14"/>
    <w:rsid w:val="00E44D64"/>
    <w:rsid w:val="00F16E26"/>
    <w:rsid w:val="00F601E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08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0D17-8E28-4C1C-B89F-3988983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Lenovo</cp:lastModifiedBy>
  <cp:revision>13</cp:revision>
  <dcterms:created xsi:type="dcterms:W3CDTF">2016-11-07T12:50:00Z</dcterms:created>
  <dcterms:modified xsi:type="dcterms:W3CDTF">2016-11-17T13:51:00Z</dcterms:modified>
</cp:coreProperties>
</file>